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6F0" w:rsidRDefault="009766F0" w:rsidP="009766F0">
      <w:pPr>
        <w:spacing w:before="60"/>
        <w:jc w:val="center"/>
        <w:rPr>
          <w:rFonts w:asciiTheme="majorBidi" w:eastAsia="Calibri" w:hAnsiTheme="majorBidi" w:cstheme="majorBidi"/>
          <w:b/>
          <w:bCs/>
          <w:sz w:val="44"/>
          <w:szCs w:val="44"/>
          <w:rtl/>
        </w:rPr>
      </w:pPr>
      <w:r w:rsidRPr="009766F0">
        <w:rPr>
          <w:rFonts w:asciiTheme="majorBidi" w:eastAsia="Calibri" w:hAnsiTheme="majorBidi" w:cstheme="majorBidi"/>
          <w:b/>
          <w:bCs/>
          <w:sz w:val="44"/>
          <w:szCs w:val="44"/>
          <w:rtl/>
        </w:rPr>
        <w:t>أدلة ثبوت العرش والكرسي والرد على من تأولهما</w:t>
      </w:r>
    </w:p>
    <w:p w:rsidR="009766F0" w:rsidRDefault="009766F0" w:rsidP="009766F0">
      <w:pPr>
        <w:jc w:val="center"/>
        <w:rPr>
          <w:rFonts w:asciiTheme="majorBidi" w:hAnsiTheme="majorBidi" w:cstheme="majorBidi" w:hint="cs"/>
          <w:b/>
          <w:bCs/>
          <w:i/>
          <w:iCs/>
          <w:sz w:val="28"/>
          <w:szCs w:val="28"/>
          <w:rtl/>
        </w:rPr>
      </w:pPr>
      <w:r w:rsidRPr="00113800">
        <w:rPr>
          <w:rFonts w:asciiTheme="majorBidi" w:hAnsiTheme="majorBidi" w:cstheme="majorBidi" w:hint="cs"/>
          <w:b/>
          <w:bCs/>
          <w:i/>
          <w:iCs/>
          <w:sz w:val="28"/>
          <w:szCs w:val="28"/>
          <w:rtl/>
        </w:rPr>
        <w:t>بحث فى : توحيد الصفات</w:t>
      </w:r>
    </w:p>
    <w:p w:rsidR="00F429AC" w:rsidRPr="00113800" w:rsidRDefault="00F429AC" w:rsidP="009766F0">
      <w:pPr>
        <w:jc w:val="center"/>
        <w:rPr>
          <w:rFonts w:asciiTheme="majorBidi" w:eastAsia="Calibri" w:hAnsiTheme="majorBidi" w:cstheme="majorBidi"/>
          <w:b/>
          <w:bCs/>
          <w:i/>
          <w:iCs/>
          <w:color w:val="4F81BD"/>
          <w:sz w:val="28"/>
          <w:szCs w:val="28"/>
          <w:rtl/>
          <w:lang w:bidi="ar-EG"/>
        </w:rPr>
      </w:pPr>
    </w:p>
    <w:p w:rsidR="009766F0" w:rsidRPr="00F429AC" w:rsidRDefault="009766F0" w:rsidP="00F429AC">
      <w:pPr>
        <w:pStyle w:val="Author"/>
        <w:tabs>
          <w:tab w:val="left" w:pos="4366"/>
          <w:tab w:val="center" w:pos="5244"/>
        </w:tabs>
        <w:bidi/>
        <w:spacing w:before="0" w:after="0"/>
        <w:jc w:val="left"/>
        <w:rPr>
          <w:rFonts w:asciiTheme="majorBidi" w:eastAsia="Times New Roman" w:hAnsiTheme="majorBidi" w:cstheme="majorBidi"/>
          <w:i/>
          <w:iCs/>
          <w:sz w:val="28"/>
          <w:szCs w:val="28"/>
        </w:rPr>
      </w:pPr>
      <w:r w:rsidRPr="00113800">
        <w:rPr>
          <w:rFonts w:asciiTheme="majorBidi" w:hAnsiTheme="majorBidi" w:cstheme="majorBidi"/>
          <w:b/>
          <w:bCs/>
          <w:i/>
          <w:iCs/>
          <w:sz w:val="28"/>
          <w:szCs w:val="28"/>
          <w:rtl/>
        </w:rPr>
        <w:tab/>
      </w:r>
      <w:r w:rsidRPr="00F429AC">
        <w:rPr>
          <w:rFonts w:asciiTheme="majorBidi" w:hAnsiTheme="majorBidi" w:cstheme="majorBidi"/>
          <w:i/>
          <w:iCs/>
          <w:sz w:val="28"/>
          <w:szCs w:val="28"/>
          <w:rtl/>
        </w:rPr>
        <w:tab/>
        <w:t xml:space="preserve">إعداد / </w:t>
      </w:r>
      <w:r w:rsidR="00F429AC" w:rsidRPr="00F429AC">
        <w:rPr>
          <w:sz w:val="28"/>
          <w:szCs w:val="28"/>
          <w:rtl/>
          <w:lang w:bidi="ar-EG"/>
        </w:rPr>
        <w:t xml:space="preserve">أيمن محمد أبوبكر  </w:t>
      </w:r>
    </w:p>
    <w:p w:rsidR="009766F0" w:rsidRPr="00F429AC" w:rsidRDefault="009766F0" w:rsidP="009766F0">
      <w:pPr>
        <w:pStyle w:val="Affiliation"/>
        <w:bidi/>
        <w:rPr>
          <w:rFonts w:asciiTheme="majorBidi" w:eastAsia="Times New Roman" w:hAnsiTheme="majorBidi" w:cstheme="majorBidi"/>
          <w:i/>
          <w:iCs/>
          <w:sz w:val="28"/>
          <w:szCs w:val="28"/>
        </w:rPr>
      </w:pPr>
      <w:r w:rsidRPr="00F429AC">
        <w:rPr>
          <w:rFonts w:asciiTheme="majorBidi" w:hAnsiTheme="majorBidi" w:cstheme="majorBidi"/>
          <w:i/>
          <w:iCs/>
          <w:sz w:val="28"/>
          <w:szCs w:val="28"/>
          <w:rtl/>
        </w:rPr>
        <w:t>قسم الدعوة وأصول الدين</w:t>
      </w:r>
    </w:p>
    <w:p w:rsidR="009766F0" w:rsidRPr="00F429AC" w:rsidRDefault="009766F0" w:rsidP="009766F0">
      <w:pPr>
        <w:pStyle w:val="Affiliation"/>
        <w:bidi/>
        <w:rPr>
          <w:rFonts w:asciiTheme="majorBidi" w:hAnsiTheme="majorBidi" w:cstheme="majorBidi"/>
          <w:i/>
          <w:iCs/>
          <w:sz w:val="28"/>
          <w:szCs w:val="28"/>
        </w:rPr>
      </w:pPr>
      <w:r w:rsidRPr="00F429AC">
        <w:rPr>
          <w:rFonts w:asciiTheme="majorBidi" w:hAnsiTheme="majorBidi" w:cstheme="majorBidi"/>
          <w:i/>
          <w:iCs/>
          <w:sz w:val="28"/>
          <w:szCs w:val="28"/>
          <w:rtl/>
        </w:rPr>
        <w:t>كلية العلوم الإسلامية – جامعة المدينة العالمية</w:t>
      </w:r>
    </w:p>
    <w:p w:rsidR="009766F0" w:rsidRPr="00F429AC" w:rsidRDefault="009766F0" w:rsidP="009766F0">
      <w:pPr>
        <w:pStyle w:val="Affiliation"/>
        <w:bidi/>
        <w:rPr>
          <w:rFonts w:asciiTheme="majorBidi" w:hAnsiTheme="majorBidi" w:cstheme="majorBidi"/>
          <w:i/>
          <w:iCs/>
          <w:sz w:val="28"/>
          <w:szCs w:val="28"/>
          <w:rtl/>
        </w:rPr>
      </w:pPr>
      <w:r w:rsidRPr="00F429AC">
        <w:rPr>
          <w:rFonts w:asciiTheme="majorBidi" w:hAnsiTheme="majorBidi" w:cstheme="majorBidi"/>
          <w:i/>
          <w:iCs/>
          <w:sz w:val="28"/>
          <w:szCs w:val="28"/>
          <w:rtl/>
        </w:rPr>
        <w:t>شاه علم - ماليزيا</w:t>
      </w:r>
    </w:p>
    <w:p w:rsidR="009766F0" w:rsidRPr="00F429AC" w:rsidRDefault="00F429AC" w:rsidP="00F429AC">
      <w:pPr>
        <w:spacing w:before="60"/>
        <w:jc w:val="center"/>
        <w:rPr>
          <w:rFonts w:hint="cs"/>
          <w:sz w:val="28"/>
          <w:szCs w:val="28"/>
          <w:rtl/>
          <w:lang w:bidi="ar-EG"/>
        </w:rPr>
      </w:pPr>
      <w:r w:rsidRPr="00F429AC">
        <w:rPr>
          <w:sz w:val="28"/>
          <w:szCs w:val="28"/>
          <w:lang w:bidi="ar-EG"/>
        </w:rPr>
        <w:t>ayman.abobakr@mediu.ws</w:t>
      </w:r>
    </w:p>
    <w:p w:rsidR="00F429AC" w:rsidRDefault="00F429AC" w:rsidP="00F429AC">
      <w:pPr>
        <w:spacing w:before="60"/>
        <w:jc w:val="center"/>
        <w:rPr>
          <w:rFonts w:hint="cs"/>
          <w:b/>
          <w:bCs/>
          <w:sz w:val="28"/>
          <w:szCs w:val="28"/>
          <w:rtl/>
          <w:lang w:bidi="ar-EG"/>
        </w:rPr>
      </w:pPr>
    </w:p>
    <w:p w:rsidR="00F429AC" w:rsidRDefault="00F429AC" w:rsidP="00F429AC">
      <w:pPr>
        <w:spacing w:before="60"/>
        <w:jc w:val="center"/>
        <w:rPr>
          <w:rFonts w:asciiTheme="majorBidi" w:hAnsiTheme="majorBidi" w:cstheme="majorBidi"/>
          <w:b/>
          <w:bCs/>
          <w:sz w:val="18"/>
          <w:szCs w:val="18"/>
          <w:rtl/>
        </w:rPr>
        <w:sectPr w:rsidR="00F429AC" w:rsidSect="009766F0">
          <w:headerReference w:type="even" r:id="rId7"/>
          <w:pgSz w:w="11906" w:h="16838" w:code="9"/>
          <w:pgMar w:top="731" w:right="737" w:bottom="2432" w:left="737" w:header="720" w:footer="720" w:gutter="0"/>
          <w:cols w:space="720"/>
          <w:titlePg/>
          <w:bidi/>
          <w:rtlGutter/>
          <w:docGrid w:linePitch="360"/>
        </w:sectPr>
      </w:pPr>
    </w:p>
    <w:p w:rsidR="009766F0" w:rsidRPr="00916DA5" w:rsidRDefault="009766F0" w:rsidP="009766F0">
      <w:pPr>
        <w:spacing w:before="60"/>
        <w:rPr>
          <w:rFonts w:asciiTheme="majorBidi" w:eastAsia="Calibri" w:hAnsiTheme="majorBidi" w:cstheme="majorBidi"/>
          <w:b/>
          <w:bCs/>
          <w:sz w:val="18"/>
          <w:szCs w:val="18"/>
          <w:rtl/>
        </w:rPr>
      </w:pPr>
      <w:r w:rsidRPr="009766F0">
        <w:rPr>
          <w:rFonts w:asciiTheme="majorBidi" w:hAnsiTheme="majorBidi" w:cstheme="majorBidi" w:hint="cs"/>
          <w:b/>
          <w:bCs/>
          <w:sz w:val="18"/>
          <w:szCs w:val="18"/>
          <w:rtl/>
        </w:rPr>
        <w:lastRenderedPageBreak/>
        <w:t>خلاصة هذا البحث فى :</w:t>
      </w:r>
      <w:r w:rsidRPr="009766F0">
        <w:rPr>
          <w:rFonts w:asciiTheme="majorBidi" w:eastAsia="Calibri" w:hAnsiTheme="majorBidi" w:cstheme="majorBidi"/>
          <w:b/>
          <w:bCs/>
          <w:sz w:val="18"/>
          <w:szCs w:val="18"/>
          <w:rtl/>
        </w:rPr>
        <w:t xml:space="preserve"> أدلة ثبوت العرش والكرسي والرد على من تأولهما</w:t>
      </w:r>
      <w:r>
        <w:rPr>
          <w:rFonts w:asciiTheme="majorBidi" w:eastAsia="Calibri" w:hAnsiTheme="majorBidi" w:cstheme="majorBidi"/>
          <w:b/>
          <w:bCs/>
          <w:sz w:val="18"/>
          <w:szCs w:val="18"/>
          <w:rtl/>
        </w:rPr>
        <w:tab/>
      </w:r>
    </w:p>
    <w:p w:rsidR="009766F0" w:rsidRPr="00916DA5" w:rsidRDefault="009766F0" w:rsidP="009766F0">
      <w:pPr>
        <w:tabs>
          <w:tab w:val="center" w:pos="5244"/>
          <w:tab w:val="left" w:pos="5752"/>
        </w:tabs>
        <w:spacing w:before="60"/>
        <w:rPr>
          <w:rFonts w:asciiTheme="majorBidi" w:eastAsia="Calibri" w:hAnsiTheme="majorBidi" w:cstheme="majorBidi"/>
          <w:b/>
          <w:bCs/>
          <w:sz w:val="18"/>
          <w:szCs w:val="18"/>
          <w:rtl/>
          <w:lang w:bidi="ar-EG"/>
        </w:rPr>
      </w:pPr>
      <w:r w:rsidRPr="00916DA5">
        <w:rPr>
          <w:rFonts w:asciiTheme="majorBidi" w:eastAsia="Calibri" w:hAnsiTheme="majorBidi" w:cstheme="majorBidi"/>
          <w:b/>
          <w:bCs/>
          <w:sz w:val="18"/>
          <w:szCs w:val="18"/>
          <w:rtl/>
        </w:rPr>
        <w:t xml:space="preserve">الكلمات </w:t>
      </w:r>
      <w:r>
        <w:rPr>
          <w:rFonts w:asciiTheme="majorBidi" w:eastAsia="Calibri" w:hAnsiTheme="majorBidi" w:cstheme="majorBidi" w:hint="cs"/>
          <w:b/>
          <w:bCs/>
          <w:sz w:val="18"/>
          <w:szCs w:val="18"/>
          <w:rtl/>
        </w:rPr>
        <w:t>الافتتاحيه : العرش، الكرسى، ادله</w:t>
      </w:r>
      <w:r>
        <w:rPr>
          <w:rFonts w:asciiTheme="majorBidi" w:eastAsia="Calibri" w:hAnsiTheme="majorBidi" w:cstheme="majorBidi"/>
          <w:b/>
          <w:bCs/>
          <w:sz w:val="18"/>
          <w:szCs w:val="18"/>
          <w:rtl/>
        </w:rPr>
        <w:tab/>
      </w:r>
      <w:r>
        <w:rPr>
          <w:rFonts w:asciiTheme="majorBidi" w:eastAsia="Calibri" w:hAnsiTheme="majorBidi" w:cstheme="majorBidi"/>
          <w:b/>
          <w:bCs/>
          <w:sz w:val="18"/>
          <w:szCs w:val="18"/>
          <w:rtl/>
        </w:rPr>
        <w:tab/>
      </w:r>
    </w:p>
    <w:p w:rsidR="009766F0" w:rsidRPr="00916DA5" w:rsidRDefault="009766F0" w:rsidP="009766F0">
      <w:pPr>
        <w:pStyle w:val="ListParagraph"/>
        <w:numPr>
          <w:ilvl w:val="0"/>
          <w:numId w:val="2"/>
        </w:numPr>
        <w:spacing w:before="60"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9766F0" w:rsidRPr="00916DA5" w:rsidRDefault="009766F0" w:rsidP="009766F0">
      <w:pPr>
        <w:spacing w:before="60"/>
        <w:rPr>
          <w:rFonts w:asciiTheme="majorBidi" w:hAnsiTheme="majorBidi" w:cstheme="majorBidi"/>
          <w:b/>
          <w:bCs/>
          <w:sz w:val="18"/>
          <w:szCs w:val="18"/>
          <w:rtl/>
        </w:rPr>
      </w:pPr>
      <w:r w:rsidRPr="00916DA5">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9766F0">
        <w:rPr>
          <w:rFonts w:asciiTheme="majorBidi" w:eastAsia="Calibri" w:hAnsiTheme="majorBidi" w:cstheme="majorBidi"/>
          <w:b/>
          <w:bCs/>
          <w:sz w:val="18"/>
          <w:szCs w:val="18"/>
          <w:rtl/>
        </w:rPr>
        <w:t>أدلة ثبوت العرش والكرسي والرد على من تأولهما</w:t>
      </w:r>
    </w:p>
    <w:p w:rsidR="009766F0" w:rsidRPr="009766F0" w:rsidRDefault="009766F0" w:rsidP="009766F0">
      <w:pPr>
        <w:pStyle w:val="ListParagraph"/>
        <w:numPr>
          <w:ilvl w:val="0"/>
          <w:numId w:val="3"/>
        </w:numPr>
        <w:spacing w:before="60"/>
        <w:ind w:left="651" w:hanging="142"/>
        <w:jc w:val="center"/>
        <w:rPr>
          <w:rFonts w:asciiTheme="majorBidi" w:eastAsia="Calibri" w:hAnsiTheme="majorBidi" w:cstheme="majorBidi"/>
          <w:b/>
          <w:bCs/>
          <w:sz w:val="44"/>
          <w:szCs w:val="44"/>
        </w:rPr>
      </w:pPr>
      <w:r w:rsidRPr="009766F0">
        <w:rPr>
          <w:rFonts w:eastAsia="SimSun" w:hint="cs"/>
          <w:b/>
          <w:bCs/>
          <w:i/>
          <w:iCs/>
          <w:sz w:val="20"/>
          <w:szCs w:val="20"/>
          <w:rtl/>
          <w:lang w:eastAsia="zh-CN"/>
        </w:rPr>
        <w:t>. موضوع المقالة</w:t>
      </w:r>
    </w:p>
    <w:p w:rsidR="009766F0" w:rsidRPr="009766F0" w:rsidRDefault="009766F0" w:rsidP="009766F0">
      <w:pPr>
        <w:pStyle w:val="NormalWeb"/>
        <w:bidi/>
        <w:spacing w:before="0" w:beforeAutospacing="0" w:after="0" w:afterAutospacing="0"/>
        <w:jc w:val="both"/>
        <w:rPr>
          <w:rFonts w:ascii="Tahoma" w:hAnsi="Tahoma"/>
          <w:sz w:val="18"/>
          <w:szCs w:val="18"/>
        </w:rPr>
      </w:pPr>
      <w:r w:rsidRPr="009766F0">
        <w:rPr>
          <w:rFonts w:ascii="Tahoma" w:hAnsi="Tahoma" w:hint="cs"/>
          <w:sz w:val="18"/>
          <w:szCs w:val="18"/>
          <w:rtl/>
        </w:rPr>
        <w:t xml:space="preserve">العرش والكرسي ثابتان بنصوص الكتاب والسنة، وصرح بذلك أئمة هذه الأمة من الصحابة وغيرهم، ومن الأدلة قول الله تعالى: </w:t>
      </w:r>
      <w:r w:rsidRPr="009766F0">
        <w:rPr>
          <w:rFonts w:ascii="Tahoma" w:hAnsi="Tahoma" w:cs="DecoType Thuluth" w:hint="cs"/>
          <w:sz w:val="18"/>
          <w:szCs w:val="18"/>
          <w:rtl/>
        </w:rPr>
        <w:t>{</w:t>
      </w:r>
      <w:r w:rsidRPr="009766F0">
        <w:rPr>
          <w:rFonts w:ascii="QCF_P590" w:hAnsi="QCF_P590" w:cs="QCF_P590"/>
          <w:sz w:val="18"/>
          <w:szCs w:val="18"/>
          <w:rtl/>
        </w:rPr>
        <w:t>ﯓ ﯔ ﯕ ﯖﯗ ﯘ ﯙ</w:t>
      </w:r>
      <w:r w:rsidRPr="009766F0">
        <w:rPr>
          <w:rFonts w:ascii="QCF_P590" w:hAnsi="QCF_P590" w:cs="DecoType Thuluth"/>
          <w:sz w:val="18"/>
          <w:szCs w:val="18"/>
          <w:rtl/>
        </w:rPr>
        <w:t>}</w:t>
      </w:r>
      <w:r w:rsidRPr="009766F0">
        <w:rPr>
          <w:rFonts w:ascii="Tahoma" w:hAnsi="Tahoma" w:hint="cs"/>
          <w:sz w:val="18"/>
          <w:szCs w:val="18"/>
          <w:rtl/>
        </w:rPr>
        <w:t xml:space="preserve"> [البروج: 15، 16</w:t>
      </w:r>
      <w:r w:rsidRPr="009766F0">
        <w:rPr>
          <w:rFonts w:ascii="Tahoma" w:hAnsi="Tahoma"/>
          <w:sz w:val="18"/>
          <w:szCs w:val="18"/>
          <w:rtl/>
        </w:rPr>
        <w:t>]</w:t>
      </w:r>
      <w:r w:rsidRPr="009766F0">
        <w:rPr>
          <w:rFonts w:ascii="Tahoma" w:hAnsi="Tahoma" w:hint="cs"/>
          <w:sz w:val="18"/>
          <w:szCs w:val="18"/>
          <w:rtl/>
        </w:rPr>
        <w:t xml:space="preserve">، </w:t>
      </w:r>
      <w:r w:rsidRPr="009766F0">
        <w:rPr>
          <w:rFonts w:ascii="Tahoma" w:hAnsi="Tahoma" w:cs="DecoType Thuluth" w:hint="cs"/>
          <w:sz w:val="18"/>
          <w:szCs w:val="18"/>
          <w:rtl/>
        </w:rPr>
        <w:t>{</w:t>
      </w:r>
      <w:r w:rsidRPr="009766F0">
        <w:rPr>
          <w:rFonts w:ascii="QCF_P468" w:hAnsi="QCF_P468" w:cs="QCF_P468"/>
          <w:sz w:val="18"/>
          <w:szCs w:val="18"/>
          <w:rtl/>
        </w:rPr>
        <w:t>ﯜ ﯝ ﯞ ﯟ</w:t>
      </w:r>
      <w:r w:rsidRPr="009766F0">
        <w:rPr>
          <w:rFonts w:ascii="QCF_P468" w:hAnsi="QCF_P468" w:cs="DecoType Thuluth"/>
          <w:sz w:val="18"/>
          <w:szCs w:val="18"/>
          <w:rtl/>
        </w:rPr>
        <w:t>}</w:t>
      </w:r>
      <w:r w:rsidRPr="009766F0">
        <w:rPr>
          <w:rFonts w:ascii="Tahoma" w:hAnsi="Tahoma" w:hint="cs"/>
          <w:sz w:val="18"/>
          <w:szCs w:val="18"/>
          <w:rtl/>
        </w:rPr>
        <w:t xml:space="preserve"> [غافر: 15</w:t>
      </w:r>
      <w:r w:rsidRPr="009766F0">
        <w:rPr>
          <w:rFonts w:ascii="Tahoma" w:hAnsi="Tahoma"/>
          <w:sz w:val="18"/>
          <w:szCs w:val="18"/>
          <w:rtl/>
        </w:rPr>
        <w:t>]</w:t>
      </w:r>
      <w:r w:rsidRPr="009766F0">
        <w:rPr>
          <w:rFonts w:ascii="Tahoma" w:hAnsi="Tahoma" w:hint="cs"/>
          <w:sz w:val="18"/>
          <w:szCs w:val="18"/>
          <w:rtl/>
        </w:rPr>
        <w:t xml:space="preserve">، </w:t>
      </w:r>
      <w:r w:rsidRPr="009766F0">
        <w:rPr>
          <w:rFonts w:ascii="Tahoma" w:hAnsi="Tahoma" w:cs="DecoType Thuluth" w:hint="cs"/>
          <w:sz w:val="18"/>
          <w:szCs w:val="18"/>
          <w:rtl/>
        </w:rPr>
        <w:t>{</w:t>
      </w:r>
      <w:r w:rsidRPr="009766F0">
        <w:rPr>
          <w:rFonts w:ascii="QCF_P157" w:hAnsi="QCF_P157" w:cs="QCF_P157"/>
          <w:sz w:val="18"/>
          <w:szCs w:val="18"/>
          <w:rtl/>
        </w:rPr>
        <w:t>ﮏ ﮐ ﮑ ﮒ</w:t>
      </w:r>
      <w:r w:rsidRPr="009766F0">
        <w:rPr>
          <w:rFonts w:ascii="QCF_P157" w:hAnsi="QCF_P157" w:cs="DecoType Thuluth"/>
          <w:sz w:val="18"/>
          <w:szCs w:val="18"/>
          <w:rtl/>
        </w:rPr>
        <w:t>}</w:t>
      </w:r>
      <w:r w:rsidRPr="009766F0">
        <w:rPr>
          <w:rFonts w:ascii="Tahoma" w:hAnsi="Tahoma" w:hint="cs"/>
          <w:sz w:val="18"/>
          <w:szCs w:val="18"/>
          <w:rtl/>
        </w:rPr>
        <w:t xml:space="preserve"> [الأعراف: 54</w:t>
      </w:r>
      <w:r w:rsidRPr="009766F0">
        <w:rPr>
          <w:rFonts w:ascii="Tahoma" w:hAnsi="Tahoma"/>
          <w:sz w:val="18"/>
          <w:szCs w:val="18"/>
          <w:rtl/>
        </w:rPr>
        <w:t>]</w:t>
      </w:r>
      <w:r w:rsidRPr="009766F0">
        <w:rPr>
          <w:rFonts w:ascii="Tahoma" w:hAnsi="Tahoma" w:hint="cs"/>
          <w:sz w:val="18"/>
          <w:szCs w:val="18"/>
          <w:rtl/>
        </w:rPr>
        <w:t xml:space="preserve"> في غير ما آية من القرآن </w:t>
      </w:r>
      <w:r w:rsidRPr="009766F0">
        <w:rPr>
          <w:rFonts w:ascii="Tahoma" w:hAnsi="Tahoma" w:cs="DecoType Thuluth" w:hint="cs"/>
          <w:sz w:val="18"/>
          <w:szCs w:val="18"/>
          <w:rtl/>
        </w:rPr>
        <w:t>{</w:t>
      </w:r>
      <w:r w:rsidRPr="009766F0">
        <w:rPr>
          <w:rFonts w:ascii="QCF_P312" w:hAnsi="QCF_P312" w:cs="QCF_P312"/>
          <w:sz w:val="18"/>
          <w:szCs w:val="18"/>
          <w:rtl/>
        </w:rPr>
        <w:t>ﮉ ﮊ ﮋ ﮌ</w:t>
      </w:r>
      <w:r w:rsidRPr="009766F0">
        <w:rPr>
          <w:rFonts w:ascii="QCF_P312" w:hAnsi="QCF_P312" w:cs="DecoType Thuluth"/>
          <w:sz w:val="18"/>
          <w:szCs w:val="18"/>
          <w:rtl/>
        </w:rPr>
        <w:t>}</w:t>
      </w:r>
      <w:r w:rsidRPr="009766F0">
        <w:rPr>
          <w:rFonts w:ascii="Tahoma" w:hAnsi="Tahoma" w:hint="cs"/>
          <w:sz w:val="18"/>
          <w:szCs w:val="18"/>
          <w:rtl/>
        </w:rPr>
        <w:t xml:space="preserve">، </w:t>
      </w:r>
      <w:r w:rsidRPr="009766F0">
        <w:rPr>
          <w:rFonts w:ascii="Tahoma" w:hAnsi="Tahoma" w:cs="DecoType Thuluth" w:hint="cs"/>
          <w:sz w:val="18"/>
          <w:szCs w:val="18"/>
          <w:rtl/>
        </w:rPr>
        <w:t>{</w:t>
      </w:r>
      <w:r w:rsidRPr="009766F0">
        <w:rPr>
          <w:rFonts w:ascii="QCF_P349" w:hAnsi="QCF_P349" w:cs="QCF_P349"/>
          <w:sz w:val="18"/>
          <w:szCs w:val="18"/>
          <w:rtl/>
        </w:rPr>
        <w:t>ﯜ ﯝ ﯞ ﯟ ﯠ ﯡ ﯢ ﯣ</w:t>
      </w:r>
      <w:r w:rsidRPr="009766F0">
        <w:rPr>
          <w:rFonts w:ascii="QCF_P349" w:hAnsi="QCF_P349" w:cs="DecoType Thuluth"/>
          <w:sz w:val="18"/>
          <w:szCs w:val="18"/>
          <w:rtl/>
        </w:rPr>
        <w:t>}</w:t>
      </w:r>
      <w:r w:rsidRPr="009766F0">
        <w:rPr>
          <w:rFonts w:ascii="Tahoma" w:hAnsi="Tahoma" w:hint="cs"/>
          <w:sz w:val="18"/>
          <w:szCs w:val="18"/>
          <w:rtl/>
        </w:rPr>
        <w:t xml:space="preserve"> [المؤمنون: 116</w:t>
      </w:r>
      <w:r w:rsidRPr="009766F0">
        <w:rPr>
          <w:rFonts w:ascii="Tahoma" w:hAnsi="Tahoma"/>
          <w:sz w:val="18"/>
          <w:szCs w:val="18"/>
          <w:rtl/>
        </w:rPr>
        <w:t>]</w:t>
      </w:r>
      <w:r w:rsidRPr="009766F0">
        <w:rPr>
          <w:rFonts w:ascii="Tahoma" w:hAnsi="Tahoma" w:hint="cs"/>
          <w:sz w:val="18"/>
          <w:szCs w:val="18"/>
          <w:rtl/>
        </w:rPr>
        <w:t xml:space="preserve">، </w:t>
      </w:r>
      <w:r w:rsidRPr="009766F0">
        <w:rPr>
          <w:rFonts w:ascii="Tahoma" w:hAnsi="Tahoma" w:cs="DecoType Thuluth" w:hint="cs"/>
          <w:sz w:val="18"/>
          <w:szCs w:val="18"/>
          <w:rtl/>
        </w:rPr>
        <w:t>{</w:t>
      </w:r>
      <w:r w:rsidRPr="009766F0">
        <w:rPr>
          <w:rFonts w:ascii="QCF_P379" w:hAnsi="QCF_P379" w:cs="QCF_P379"/>
          <w:sz w:val="18"/>
          <w:szCs w:val="18"/>
          <w:rtl/>
        </w:rPr>
        <w:t>ﭾ ﭿ ﮀ ﮁ ﮂ ﮃ ﮄ ﮅ</w:t>
      </w:r>
      <w:r w:rsidRPr="009766F0">
        <w:rPr>
          <w:rFonts w:ascii="QCF_P379" w:hAnsi="QCF_P379" w:cs="DecoType Thuluth"/>
          <w:sz w:val="18"/>
          <w:szCs w:val="18"/>
          <w:rtl/>
        </w:rPr>
        <w:t>}</w:t>
      </w:r>
      <w:r w:rsidRPr="009766F0">
        <w:rPr>
          <w:rFonts w:ascii="Tahoma" w:hAnsi="Tahoma" w:hint="cs"/>
          <w:sz w:val="18"/>
          <w:szCs w:val="18"/>
          <w:rtl/>
        </w:rPr>
        <w:t xml:space="preserve"> [النمل: 26</w:t>
      </w:r>
      <w:r w:rsidRPr="009766F0">
        <w:rPr>
          <w:rFonts w:ascii="Tahoma" w:hAnsi="Tahoma"/>
          <w:sz w:val="18"/>
          <w:szCs w:val="18"/>
          <w:rtl/>
        </w:rPr>
        <w:t>]</w:t>
      </w:r>
      <w:r w:rsidRPr="009766F0">
        <w:rPr>
          <w:rFonts w:ascii="Tahoma" w:hAnsi="Tahoma" w:hint="cs"/>
          <w:sz w:val="18"/>
          <w:szCs w:val="18"/>
          <w:rtl/>
        </w:rPr>
        <w:t xml:space="preserve">، </w:t>
      </w:r>
      <w:r w:rsidRPr="009766F0">
        <w:rPr>
          <w:rFonts w:ascii="Tahoma" w:hAnsi="Tahoma" w:cs="DecoType Thuluth" w:hint="cs"/>
          <w:sz w:val="18"/>
          <w:szCs w:val="18"/>
          <w:rtl/>
        </w:rPr>
        <w:t>{</w:t>
      </w:r>
      <w:r w:rsidRPr="009766F0">
        <w:rPr>
          <w:rFonts w:ascii="QCF_P467" w:hAnsi="QCF_P467" w:cs="QCF_P467"/>
          <w:sz w:val="18"/>
          <w:szCs w:val="18"/>
          <w:rtl/>
        </w:rPr>
        <w:t>ﮰ ﮱ ﯓ ﯔ ﯕ ﯖ ﯗ ﯘ ﯙ ﯚ ﯛ ﯜ ﯝ</w:t>
      </w:r>
      <w:r w:rsidRPr="009766F0">
        <w:rPr>
          <w:rFonts w:ascii="QCF_P467" w:hAnsi="QCF_P467" w:cs="DecoType Thuluth"/>
          <w:sz w:val="18"/>
          <w:szCs w:val="18"/>
          <w:rtl/>
        </w:rPr>
        <w:t>}</w:t>
      </w:r>
      <w:r w:rsidRPr="009766F0">
        <w:rPr>
          <w:rFonts w:ascii="Tahoma" w:hAnsi="Tahoma" w:hint="cs"/>
          <w:sz w:val="18"/>
          <w:szCs w:val="18"/>
          <w:rtl/>
        </w:rPr>
        <w:t xml:space="preserve"> [غافر: 7</w:t>
      </w:r>
      <w:r w:rsidRPr="009766F0">
        <w:rPr>
          <w:rFonts w:ascii="Tahoma" w:hAnsi="Tahoma"/>
          <w:sz w:val="18"/>
          <w:szCs w:val="18"/>
          <w:rtl/>
        </w:rPr>
        <w:t>]</w:t>
      </w:r>
      <w:r w:rsidRPr="009766F0">
        <w:rPr>
          <w:rFonts w:ascii="Tahoma" w:hAnsi="Tahoma" w:hint="cs"/>
          <w:sz w:val="18"/>
          <w:szCs w:val="18"/>
          <w:rtl/>
        </w:rPr>
        <w:t xml:space="preserve">، </w:t>
      </w:r>
      <w:r w:rsidRPr="009766F0">
        <w:rPr>
          <w:rFonts w:ascii="Tahoma" w:hAnsi="Tahoma" w:cs="DecoType Thuluth" w:hint="cs"/>
          <w:sz w:val="18"/>
          <w:szCs w:val="18"/>
          <w:rtl/>
        </w:rPr>
        <w:t>{</w:t>
      </w:r>
      <w:r w:rsidRPr="009766F0">
        <w:rPr>
          <w:rFonts w:ascii="QCF_P567" w:hAnsi="QCF_P567" w:cs="QCF_P567"/>
          <w:sz w:val="18"/>
          <w:szCs w:val="18"/>
          <w:rtl/>
        </w:rPr>
        <w:t>ﮊ ﮋ ﮌ ﮍ ﮎ ﮏ</w:t>
      </w:r>
      <w:r w:rsidRPr="009766F0">
        <w:rPr>
          <w:rFonts w:ascii="QCF_P567" w:hAnsi="QCF_P567" w:cs="DecoType Thuluth"/>
          <w:sz w:val="18"/>
          <w:szCs w:val="18"/>
          <w:rtl/>
        </w:rPr>
        <w:t>}</w:t>
      </w:r>
      <w:r w:rsidRPr="009766F0">
        <w:rPr>
          <w:rFonts w:ascii="Tahoma" w:hAnsi="Tahoma" w:hint="cs"/>
          <w:sz w:val="18"/>
          <w:szCs w:val="18"/>
          <w:rtl/>
        </w:rPr>
        <w:t xml:space="preserve"> [الحاقة: 17</w:t>
      </w:r>
      <w:r w:rsidRPr="009766F0">
        <w:rPr>
          <w:rFonts w:ascii="Tahoma" w:hAnsi="Tahoma"/>
          <w:sz w:val="18"/>
          <w:szCs w:val="18"/>
          <w:rtl/>
        </w:rPr>
        <w:t>]</w:t>
      </w:r>
      <w:r w:rsidRPr="009766F0">
        <w:rPr>
          <w:rFonts w:ascii="Tahoma" w:hAnsi="Tahoma" w:hint="cs"/>
          <w:sz w:val="18"/>
          <w:szCs w:val="18"/>
          <w:rtl/>
        </w:rPr>
        <w:t xml:space="preserve">، </w:t>
      </w:r>
      <w:r w:rsidRPr="009766F0">
        <w:rPr>
          <w:rFonts w:ascii="Tahoma" w:hAnsi="Tahoma" w:cs="DecoType Thuluth" w:hint="cs"/>
          <w:sz w:val="18"/>
          <w:szCs w:val="18"/>
          <w:rtl/>
        </w:rPr>
        <w:t>{</w:t>
      </w:r>
      <w:r w:rsidRPr="009766F0">
        <w:rPr>
          <w:rFonts w:ascii="QCF_P467" w:hAnsi="QCF_P467" w:cs="QCF_P467"/>
          <w:sz w:val="18"/>
          <w:szCs w:val="18"/>
          <w:rtl/>
        </w:rPr>
        <w:t>ﭑ ﭒ ﭓ ﭔ ﭕ ﭖ ﭗ ﭘ ﭙ</w:t>
      </w:r>
      <w:r w:rsidRPr="009766F0">
        <w:rPr>
          <w:rFonts w:ascii="QCF_P467" w:hAnsi="QCF_P467" w:cs="DecoType Thuluth"/>
          <w:sz w:val="18"/>
          <w:szCs w:val="18"/>
          <w:rtl/>
        </w:rPr>
        <w:t>}</w:t>
      </w:r>
      <w:r w:rsidRPr="009766F0">
        <w:rPr>
          <w:rFonts w:ascii="Tahoma" w:hAnsi="Tahoma" w:hint="cs"/>
          <w:sz w:val="18"/>
          <w:szCs w:val="18"/>
          <w:rtl/>
        </w:rPr>
        <w:t xml:space="preserve"> [الزمر: 75</w:t>
      </w:r>
      <w:r w:rsidRPr="009766F0">
        <w:rPr>
          <w:rFonts w:ascii="Tahoma" w:hAnsi="Tahoma"/>
          <w:sz w:val="18"/>
          <w:szCs w:val="18"/>
          <w:rtl/>
        </w:rPr>
        <w:t>]</w:t>
      </w:r>
      <w:r w:rsidRPr="009766F0">
        <w:rPr>
          <w:rFonts w:ascii="Tahoma" w:hAnsi="Tahoma" w:hint="cs"/>
          <w:sz w:val="18"/>
          <w:szCs w:val="18"/>
          <w:rtl/>
        </w:rPr>
        <w:t>.</w:t>
      </w:r>
    </w:p>
    <w:p w:rsidR="009766F0" w:rsidRPr="009766F0" w:rsidRDefault="009766F0" w:rsidP="009766F0">
      <w:pPr>
        <w:pStyle w:val="NormalWeb"/>
        <w:bidi/>
        <w:spacing w:before="0" w:beforeAutospacing="0" w:after="0" w:afterAutospacing="0"/>
        <w:jc w:val="lowKashida"/>
        <w:rPr>
          <w:rFonts w:ascii="Tahoma" w:hAnsi="Tahoma"/>
          <w:sz w:val="18"/>
          <w:szCs w:val="18"/>
        </w:rPr>
      </w:pPr>
      <w:r w:rsidRPr="009766F0">
        <w:rPr>
          <w:rFonts w:ascii="Tahoma" w:hAnsi="Tahoma" w:hint="cs"/>
          <w:sz w:val="18"/>
          <w:szCs w:val="18"/>
          <w:rtl/>
        </w:rPr>
        <w:t>وفي دعاء الكرب المروي في الصحيح ((لا إله إلا الله العظيم الحليم، لا إله إلا هو رب العرش العظيم، لا إله إلا الله رب السموات ورب الأرض رب العرش الكريم)).</w:t>
      </w:r>
    </w:p>
    <w:p w:rsidR="009766F0" w:rsidRPr="009766F0" w:rsidRDefault="009766F0" w:rsidP="009766F0">
      <w:pPr>
        <w:pStyle w:val="NormalWeb"/>
        <w:bidi/>
        <w:spacing w:before="0" w:beforeAutospacing="0" w:after="0" w:afterAutospacing="0"/>
        <w:jc w:val="lowKashida"/>
        <w:rPr>
          <w:rFonts w:ascii="Tahoma" w:hAnsi="Tahoma"/>
          <w:sz w:val="18"/>
          <w:szCs w:val="18"/>
        </w:rPr>
      </w:pPr>
      <w:r w:rsidRPr="009766F0">
        <w:rPr>
          <w:rFonts w:ascii="Tahoma" w:hAnsi="Tahoma" w:hint="cs"/>
          <w:sz w:val="18"/>
          <w:szCs w:val="18"/>
          <w:rtl/>
        </w:rPr>
        <w:t xml:space="preserve">وفي (صحيح البخاري) عن رسول الله </w:t>
      </w:r>
      <w:r w:rsidRPr="009766F0">
        <w:rPr>
          <w:rFonts w:ascii="AGA Arabesque" w:hAnsi="AGA Arabesque" w:cs="Tahoma"/>
          <w:position w:val="-4"/>
          <w:sz w:val="18"/>
          <w:szCs w:val="18"/>
        </w:rPr>
        <w:t></w:t>
      </w:r>
      <w:r w:rsidRPr="009766F0">
        <w:rPr>
          <w:rFonts w:ascii="Tahoma" w:hAnsi="Tahoma" w:hint="cs"/>
          <w:sz w:val="18"/>
          <w:szCs w:val="18"/>
          <w:rtl/>
        </w:rPr>
        <w:t xml:space="preserve"> أنه قال: ((إذا سألتم الله الجنة فاسألوه الفردوس، فإنه أوسط الجنة، وأعلى الجنة، وفوقه عرش الرحمن))، يُروى ((وفوقه)) بالنصب على الظرفية، وفوقه بالرفع على الابتداء أي: وسقفه.</w:t>
      </w:r>
    </w:p>
    <w:p w:rsidR="009766F0" w:rsidRPr="009766F0" w:rsidRDefault="009766F0" w:rsidP="009766F0">
      <w:pPr>
        <w:pStyle w:val="NormalWeb"/>
        <w:bidi/>
        <w:spacing w:before="0" w:beforeAutospacing="0" w:after="0" w:afterAutospacing="0"/>
        <w:jc w:val="lowKashida"/>
        <w:rPr>
          <w:rFonts w:ascii="Tahoma" w:hAnsi="Tahoma"/>
          <w:sz w:val="18"/>
          <w:szCs w:val="18"/>
        </w:rPr>
      </w:pPr>
      <w:r w:rsidRPr="009766F0">
        <w:rPr>
          <w:rFonts w:ascii="Tahoma" w:hAnsi="Tahoma" w:hint="cs"/>
          <w:sz w:val="18"/>
          <w:szCs w:val="18"/>
          <w:rtl/>
        </w:rPr>
        <w:t xml:space="preserve">وذهب طائفة من أهل الكلام إلى أن العرش فلك مستدير من جميع جوانبه، محيط بالعالم من كل جهة، وربما سمَّوه الفلك الأطلس، والفلك التاسع، وهذا ليس بصحيح؛ لأنه قد ثبت في الشرع أن له قوائم تحمله الملائكة كما قال </w:t>
      </w:r>
      <w:r w:rsidRPr="009766F0">
        <w:rPr>
          <w:rFonts w:ascii="AGA Arabesque" w:hAnsi="AGA Arabesque" w:cs="Tahoma"/>
          <w:position w:val="-4"/>
          <w:sz w:val="18"/>
          <w:szCs w:val="18"/>
        </w:rPr>
        <w:t></w:t>
      </w:r>
      <w:r w:rsidRPr="009766F0">
        <w:rPr>
          <w:rFonts w:ascii="Tahoma" w:hAnsi="Tahoma" w:hint="cs"/>
          <w:sz w:val="18"/>
          <w:szCs w:val="18"/>
          <w:rtl/>
        </w:rPr>
        <w:t>: ((فإن الناس يصعقون، فأكون أول من يفيق، فإذا أنا بموسى آخذ بقائمة من قوائم العرش، فلا أدري أفاق قبلي أم جوزي بصعقة الطور)) متفق عليه.</w:t>
      </w:r>
    </w:p>
    <w:p w:rsidR="009766F0" w:rsidRPr="009766F0" w:rsidRDefault="009766F0" w:rsidP="009766F0">
      <w:pPr>
        <w:pStyle w:val="NormalWeb"/>
        <w:bidi/>
        <w:spacing w:before="0" w:beforeAutospacing="0" w:after="0" w:afterAutospacing="0"/>
        <w:jc w:val="lowKashida"/>
        <w:rPr>
          <w:rFonts w:ascii="Tahoma" w:hAnsi="Tahoma"/>
          <w:sz w:val="18"/>
          <w:szCs w:val="18"/>
        </w:rPr>
      </w:pPr>
      <w:r w:rsidRPr="009766F0">
        <w:rPr>
          <w:rFonts w:ascii="Tahoma" w:hAnsi="Tahoma" w:hint="cs"/>
          <w:sz w:val="18"/>
          <w:szCs w:val="18"/>
          <w:rtl/>
        </w:rPr>
        <w:t xml:space="preserve">والعرش في اللغة عبارة عن السرير الذي للملك، كما قال تعالى عن بلقيس: </w:t>
      </w:r>
      <w:r w:rsidRPr="009766F0">
        <w:rPr>
          <w:rFonts w:ascii="Tahoma" w:hAnsi="Tahoma" w:cs="DecoType Thuluth" w:hint="cs"/>
          <w:sz w:val="18"/>
          <w:szCs w:val="18"/>
          <w:rtl/>
        </w:rPr>
        <w:t>{</w:t>
      </w:r>
      <w:r w:rsidRPr="009766F0">
        <w:rPr>
          <w:rFonts w:ascii="QCF_P379" w:hAnsi="QCF_P379" w:cs="QCF_P379"/>
          <w:sz w:val="18"/>
          <w:szCs w:val="18"/>
          <w:rtl/>
        </w:rPr>
        <w:t>ﭙ ﭚ ﭛ</w:t>
      </w:r>
      <w:r w:rsidRPr="009766F0">
        <w:rPr>
          <w:rFonts w:ascii="QCF_P379" w:hAnsi="QCF_P379" w:cs="DecoType Thuluth"/>
          <w:sz w:val="18"/>
          <w:szCs w:val="18"/>
          <w:rtl/>
        </w:rPr>
        <w:t>}</w:t>
      </w:r>
      <w:r w:rsidRPr="009766F0">
        <w:rPr>
          <w:rFonts w:ascii="Tahoma" w:hAnsi="Tahoma" w:hint="cs"/>
          <w:sz w:val="18"/>
          <w:szCs w:val="18"/>
          <w:rtl/>
        </w:rPr>
        <w:t xml:space="preserve"> [النمل: 23</w:t>
      </w:r>
      <w:r w:rsidRPr="009766F0">
        <w:rPr>
          <w:rFonts w:ascii="Tahoma" w:hAnsi="Tahoma"/>
          <w:sz w:val="18"/>
          <w:szCs w:val="18"/>
          <w:rtl/>
        </w:rPr>
        <w:t>]</w:t>
      </w:r>
      <w:r w:rsidRPr="009766F0">
        <w:rPr>
          <w:rFonts w:ascii="Tahoma" w:hAnsi="Tahoma" w:hint="cs"/>
          <w:sz w:val="18"/>
          <w:szCs w:val="18"/>
          <w:rtl/>
        </w:rPr>
        <w:t>، وليس هو فلكًا، ولا تَفهم منه العرب ذلك، والقرآن إنما نزل بلغة العرب، فهو سرير ذو قوائم تحمله الملائكة، وهو كالقبة على العالم، وهو سقف المخلوقات.</w:t>
      </w:r>
    </w:p>
    <w:p w:rsidR="009766F0" w:rsidRPr="009766F0" w:rsidRDefault="009766F0" w:rsidP="009766F0">
      <w:pPr>
        <w:pStyle w:val="NormalWeb"/>
        <w:bidi/>
        <w:spacing w:before="0" w:beforeAutospacing="0" w:after="0" w:afterAutospacing="0"/>
        <w:jc w:val="lowKashida"/>
        <w:rPr>
          <w:rFonts w:ascii="Tahoma" w:hAnsi="Tahoma"/>
          <w:sz w:val="18"/>
          <w:szCs w:val="18"/>
        </w:rPr>
      </w:pPr>
      <w:r w:rsidRPr="009766F0">
        <w:rPr>
          <w:rFonts w:ascii="Tahoma" w:hAnsi="Tahoma" w:hint="cs"/>
          <w:sz w:val="18"/>
          <w:szCs w:val="18"/>
          <w:rtl/>
        </w:rPr>
        <w:t xml:space="preserve">وروى أبو داود عن النبي </w:t>
      </w:r>
      <w:r w:rsidRPr="009766F0">
        <w:rPr>
          <w:rFonts w:ascii="AGA Arabesque" w:hAnsi="AGA Arabesque" w:cs="Tahoma"/>
          <w:position w:val="-4"/>
          <w:sz w:val="18"/>
          <w:szCs w:val="18"/>
        </w:rPr>
        <w:t></w:t>
      </w:r>
      <w:r w:rsidRPr="009766F0">
        <w:rPr>
          <w:rFonts w:ascii="Tahoma" w:hAnsi="Tahoma" w:hint="cs"/>
          <w:sz w:val="18"/>
          <w:szCs w:val="18"/>
          <w:rtl/>
        </w:rPr>
        <w:t xml:space="preserve"> أنه قال: ((أُذن لي أن أُحدِّث عن ملك من ملائكة الله </w:t>
      </w:r>
      <w:r w:rsidRPr="009766F0">
        <w:rPr>
          <w:rFonts w:ascii="AGA Arabesque" w:hAnsi="AGA Arabesque" w:cs="Tahoma"/>
          <w:position w:val="-4"/>
          <w:sz w:val="18"/>
          <w:szCs w:val="18"/>
        </w:rPr>
        <w:t></w:t>
      </w:r>
      <w:r w:rsidRPr="009766F0">
        <w:rPr>
          <w:rFonts w:ascii="Tahoma" w:hAnsi="Tahoma" w:hint="cs"/>
          <w:sz w:val="18"/>
          <w:szCs w:val="18"/>
          <w:rtl/>
        </w:rPr>
        <w:t xml:space="preserve"> من حملة العرش، إن ما بين شحمة أذنه إلى عاتقه مسيرة سبع مائة عام)) صححه الأئمة، رواه ابن أبى حاتم ولفظه ((تخفق الطير سبعمائة عام))، وأما من حرف كلام الله وجعل العرش عبارة عن الملك كيف يسمع بقوله تعالى: </w:t>
      </w:r>
      <w:r w:rsidRPr="009766F0">
        <w:rPr>
          <w:rFonts w:ascii="Tahoma" w:hAnsi="Tahoma" w:cs="DecoType Thuluth" w:hint="cs"/>
          <w:sz w:val="18"/>
          <w:szCs w:val="18"/>
          <w:rtl/>
        </w:rPr>
        <w:t>{</w:t>
      </w:r>
      <w:r w:rsidRPr="009766F0">
        <w:rPr>
          <w:rFonts w:ascii="QCF_P567" w:hAnsi="QCF_P567" w:cs="QCF_P567"/>
          <w:sz w:val="18"/>
          <w:szCs w:val="18"/>
          <w:rtl/>
        </w:rPr>
        <w:t>ﮊ ﮋ ﮌ ﮍ ﮎ ﮏ</w:t>
      </w:r>
      <w:r w:rsidRPr="009766F0">
        <w:rPr>
          <w:rFonts w:ascii="QCF_P567" w:hAnsi="QCF_P567" w:cs="DecoType Thuluth"/>
          <w:sz w:val="18"/>
          <w:szCs w:val="18"/>
          <w:rtl/>
        </w:rPr>
        <w:t>}</w:t>
      </w:r>
      <w:r w:rsidRPr="009766F0">
        <w:rPr>
          <w:rFonts w:ascii="Tahoma" w:hAnsi="Tahoma" w:hint="cs"/>
          <w:sz w:val="18"/>
          <w:szCs w:val="18"/>
          <w:rtl/>
        </w:rPr>
        <w:t xml:space="preserve"> [الحاقة: 17</w:t>
      </w:r>
      <w:r w:rsidRPr="009766F0">
        <w:rPr>
          <w:rFonts w:ascii="Tahoma" w:hAnsi="Tahoma"/>
          <w:sz w:val="18"/>
          <w:szCs w:val="18"/>
          <w:rtl/>
        </w:rPr>
        <w:t>]</w:t>
      </w:r>
      <w:r w:rsidRPr="009766F0">
        <w:rPr>
          <w:rFonts w:ascii="Tahoma" w:hAnsi="Tahoma" w:hint="cs"/>
          <w:sz w:val="18"/>
          <w:szCs w:val="18"/>
          <w:rtl/>
        </w:rPr>
        <w:t>.</w:t>
      </w:r>
    </w:p>
    <w:p w:rsidR="009766F0" w:rsidRPr="009766F0" w:rsidRDefault="009766F0" w:rsidP="009766F0">
      <w:pPr>
        <w:pStyle w:val="NormalWeb"/>
        <w:bidi/>
        <w:spacing w:before="0" w:beforeAutospacing="0" w:after="0" w:afterAutospacing="0"/>
        <w:jc w:val="lowKashida"/>
        <w:rPr>
          <w:rFonts w:ascii="Tahoma" w:hAnsi="Tahoma"/>
          <w:sz w:val="18"/>
          <w:szCs w:val="18"/>
        </w:rPr>
      </w:pPr>
      <w:r w:rsidRPr="009766F0">
        <w:rPr>
          <w:rFonts w:ascii="Tahoma" w:hAnsi="Tahoma" w:hint="cs"/>
          <w:sz w:val="18"/>
          <w:szCs w:val="18"/>
          <w:rtl/>
        </w:rPr>
        <w:t xml:space="preserve">وقوله: </w:t>
      </w:r>
      <w:r w:rsidRPr="009766F0">
        <w:rPr>
          <w:rFonts w:ascii="Tahoma" w:hAnsi="Tahoma" w:cs="DecoType Thuluth" w:hint="cs"/>
          <w:sz w:val="18"/>
          <w:szCs w:val="18"/>
          <w:rtl/>
        </w:rPr>
        <w:t>{</w:t>
      </w:r>
      <w:r w:rsidRPr="009766F0">
        <w:rPr>
          <w:rFonts w:ascii="QCF_P222" w:hAnsi="QCF_P222" w:cs="QCF_P222"/>
          <w:sz w:val="18"/>
          <w:szCs w:val="18"/>
          <w:rtl/>
        </w:rPr>
        <w:t>ﭬ ﭭ ﭮ ﭯ</w:t>
      </w:r>
      <w:r w:rsidRPr="009766F0">
        <w:rPr>
          <w:rFonts w:ascii="QCF_P222" w:hAnsi="QCF_P222" w:cs="DecoType Thuluth"/>
          <w:sz w:val="18"/>
          <w:szCs w:val="18"/>
          <w:rtl/>
        </w:rPr>
        <w:t>}</w:t>
      </w:r>
      <w:r w:rsidRPr="009766F0">
        <w:rPr>
          <w:rFonts w:ascii="Tahoma" w:hAnsi="Tahoma" w:hint="cs"/>
          <w:sz w:val="18"/>
          <w:szCs w:val="18"/>
          <w:rtl/>
        </w:rPr>
        <w:t xml:space="preserve"> [هود: 7</w:t>
      </w:r>
      <w:r w:rsidRPr="009766F0">
        <w:rPr>
          <w:rFonts w:ascii="Tahoma" w:hAnsi="Tahoma"/>
          <w:sz w:val="18"/>
          <w:szCs w:val="18"/>
          <w:rtl/>
        </w:rPr>
        <w:t>]</w:t>
      </w:r>
      <w:r w:rsidRPr="009766F0">
        <w:rPr>
          <w:rFonts w:ascii="Tahoma" w:hAnsi="Tahoma" w:hint="cs"/>
          <w:sz w:val="18"/>
          <w:szCs w:val="18"/>
          <w:rtl/>
        </w:rPr>
        <w:t xml:space="preserve"> أيقول: ويحمل ملكه يومئذ ثمانية، وكان ملكه على الماء، أو يكون موسى </w:t>
      </w:r>
      <w:r w:rsidRPr="009766F0">
        <w:rPr>
          <w:rFonts w:ascii="AGA Arabesque" w:hAnsi="AGA Arabesque" w:cs="Tahoma"/>
          <w:position w:val="-4"/>
          <w:sz w:val="18"/>
          <w:szCs w:val="18"/>
        </w:rPr>
        <w:t></w:t>
      </w:r>
      <w:r w:rsidRPr="009766F0">
        <w:rPr>
          <w:rFonts w:ascii="Tahoma" w:hAnsi="Tahoma" w:hint="cs"/>
          <w:sz w:val="18"/>
          <w:szCs w:val="18"/>
          <w:rtl/>
        </w:rPr>
        <w:t xml:space="preserve"> آخذًا من قوائم الملك هل يقول هذا عاقل يدري ما يقول، وأما الكرسي فقال تعالى: </w:t>
      </w:r>
      <w:r w:rsidRPr="009766F0">
        <w:rPr>
          <w:rFonts w:ascii="Tahoma" w:hAnsi="Tahoma" w:cs="DecoType Thuluth" w:hint="cs"/>
          <w:sz w:val="18"/>
          <w:szCs w:val="18"/>
          <w:rtl/>
        </w:rPr>
        <w:t>{</w:t>
      </w:r>
      <w:r w:rsidRPr="009766F0">
        <w:rPr>
          <w:rFonts w:ascii="QCF_P042" w:hAnsi="QCF_P042" w:cs="QCF_P042"/>
          <w:sz w:val="18"/>
          <w:szCs w:val="18"/>
          <w:rtl/>
        </w:rPr>
        <w:t>ﯲ ﯳ ﯴ ﯵ ﯶ</w:t>
      </w:r>
      <w:r w:rsidRPr="009766F0">
        <w:rPr>
          <w:rFonts w:ascii="QCF_P042" w:hAnsi="QCF_P042" w:cs="DecoType Thuluth"/>
          <w:sz w:val="18"/>
          <w:szCs w:val="18"/>
          <w:rtl/>
        </w:rPr>
        <w:t>}</w:t>
      </w:r>
      <w:r w:rsidRPr="009766F0">
        <w:rPr>
          <w:rFonts w:ascii="Tahoma" w:hAnsi="Tahoma" w:hint="cs"/>
          <w:sz w:val="18"/>
          <w:szCs w:val="18"/>
          <w:rtl/>
        </w:rPr>
        <w:t xml:space="preserve"> [البقرة: 255</w:t>
      </w:r>
      <w:r w:rsidRPr="009766F0">
        <w:rPr>
          <w:rFonts w:ascii="Tahoma" w:hAnsi="Tahoma"/>
          <w:sz w:val="18"/>
          <w:szCs w:val="18"/>
          <w:rtl/>
        </w:rPr>
        <w:t>]</w:t>
      </w:r>
      <w:r w:rsidRPr="009766F0">
        <w:rPr>
          <w:rFonts w:ascii="Tahoma" w:hAnsi="Tahoma" w:hint="cs"/>
          <w:sz w:val="18"/>
          <w:szCs w:val="18"/>
          <w:rtl/>
        </w:rPr>
        <w:t xml:space="preserve">، وقد قيل هو العرش، والصحيح أنه غيره، نُقل ذلك عن ابن عباس </w:t>
      </w:r>
      <w:r w:rsidRPr="009766F0">
        <w:rPr>
          <w:rFonts w:cs="SC_ALYERMOOK" w:hint="cs"/>
          <w:position w:val="-4"/>
          <w:sz w:val="18"/>
          <w:szCs w:val="18"/>
          <w:rtl/>
        </w:rPr>
        <w:t>{</w:t>
      </w:r>
      <w:r w:rsidRPr="009766F0">
        <w:rPr>
          <w:rFonts w:ascii="Tahoma" w:hAnsi="Tahoma" w:hint="cs"/>
          <w:sz w:val="18"/>
          <w:szCs w:val="18"/>
          <w:rtl/>
        </w:rPr>
        <w:t xml:space="preserve"> وغيره.</w:t>
      </w:r>
    </w:p>
    <w:p w:rsidR="009766F0" w:rsidRPr="009766F0" w:rsidRDefault="009766F0" w:rsidP="009766F0">
      <w:pPr>
        <w:pStyle w:val="NormalWeb"/>
        <w:bidi/>
        <w:spacing w:before="0" w:beforeAutospacing="0" w:after="0" w:afterAutospacing="0"/>
        <w:jc w:val="lowKashida"/>
        <w:rPr>
          <w:rFonts w:ascii="Tahoma" w:hAnsi="Tahoma"/>
          <w:sz w:val="18"/>
          <w:szCs w:val="18"/>
        </w:rPr>
      </w:pPr>
      <w:r w:rsidRPr="009766F0">
        <w:rPr>
          <w:rFonts w:ascii="Tahoma" w:hAnsi="Tahoma" w:hint="cs"/>
          <w:sz w:val="18"/>
          <w:szCs w:val="18"/>
          <w:rtl/>
        </w:rPr>
        <w:t xml:space="preserve">روى ابن أبي شيبة في كتابه (صفة العرش)، والحاكم في (مستدركه)، وقال: إنه على شرط الشيخين ولم يخرجاه عن سعيد بن جبير، عن ابن عباس في قوله تعالى: </w:t>
      </w:r>
      <w:r w:rsidRPr="009766F0">
        <w:rPr>
          <w:rFonts w:ascii="Tahoma" w:hAnsi="Tahoma" w:cs="DecoType Thuluth" w:hint="cs"/>
          <w:sz w:val="18"/>
          <w:szCs w:val="18"/>
          <w:rtl/>
        </w:rPr>
        <w:t>{</w:t>
      </w:r>
      <w:r w:rsidRPr="009766F0">
        <w:rPr>
          <w:rFonts w:ascii="QCF_P042" w:hAnsi="QCF_P042" w:cs="QCF_P042"/>
          <w:sz w:val="18"/>
          <w:szCs w:val="18"/>
          <w:rtl/>
        </w:rPr>
        <w:t xml:space="preserve"> ﯱ ﯲ ﯳ ﯴ ﯵ</w:t>
      </w:r>
      <w:r w:rsidRPr="009766F0">
        <w:rPr>
          <w:rFonts w:ascii="Tahoma" w:hAnsi="Tahoma" w:cs="DecoType Thuluth" w:hint="cs"/>
          <w:sz w:val="18"/>
          <w:szCs w:val="18"/>
          <w:rtl/>
        </w:rPr>
        <w:t>}</w:t>
      </w:r>
      <w:r w:rsidRPr="009766F0">
        <w:rPr>
          <w:rFonts w:ascii="Tahoma" w:hAnsi="Tahoma" w:hint="cs"/>
          <w:sz w:val="18"/>
          <w:szCs w:val="18"/>
          <w:rtl/>
        </w:rPr>
        <w:t xml:space="preserve"> [البقرة: 255</w:t>
      </w:r>
      <w:r w:rsidRPr="009766F0">
        <w:rPr>
          <w:rFonts w:ascii="Tahoma" w:hAnsi="Tahoma"/>
          <w:sz w:val="18"/>
          <w:szCs w:val="18"/>
          <w:rtl/>
        </w:rPr>
        <w:t>]</w:t>
      </w:r>
      <w:r w:rsidRPr="009766F0">
        <w:rPr>
          <w:rFonts w:ascii="Tahoma" w:hAnsi="Tahoma" w:hint="cs"/>
          <w:sz w:val="18"/>
          <w:szCs w:val="18"/>
          <w:rtl/>
        </w:rPr>
        <w:t xml:space="preserve"> أنه قال: ((الكرسي موضع القدمين، والعرش لا يقدر قدره إلا الله </w:t>
      </w:r>
      <w:r w:rsidRPr="009766F0">
        <w:rPr>
          <w:rFonts w:ascii="Tahoma" w:hAnsi="Tahoma" w:cs="Traditional Arabic" w:hint="cs"/>
          <w:sz w:val="18"/>
          <w:szCs w:val="18"/>
          <w:rtl/>
        </w:rPr>
        <w:t>-</w:t>
      </w:r>
      <w:r w:rsidRPr="009766F0">
        <w:rPr>
          <w:rFonts w:ascii="Tahoma" w:hAnsi="Tahoma" w:hint="cs"/>
          <w:sz w:val="18"/>
          <w:szCs w:val="18"/>
          <w:rtl/>
        </w:rPr>
        <w:t>تبارك وتعالى</w:t>
      </w:r>
      <w:r w:rsidRPr="009766F0">
        <w:rPr>
          <w:rFonts w:ascii="Tahoma" w:hAnsi="Tahoma" w:cs="Traditional Arabic" w:hint="cs"/>
          <w:sz w:val="18"/>
          <w:szCs w:val="18"/>
          <w:rtl/>
        </w:rPr>
        <w:t>-</w:t>
      </w:r>
      <w:r w:rsidRPr="009766F0">
        <w:rPr>
          <w:rFonts w:ascii="Tahoma" w:hAnsi="Tahoma" w:hint="cs"/>
          <w:sz w:val="18"/>
          <w:szCs w:val="18"/>
          <w:rtl/>
        </w:rPr>
        <w:t>)) وقد روي مرفوعًا، والصواب أنه موقوف عن ابن عباس، وقال السدي: "السموات والأرض في جوف الكرسي بين يدي العرش".</w:t>
      </w:r>
    </w:p>
    <w:p w:rsidR="009766F0" w:rsidRPr="009766F0" w:rsidRDefault="009766F0" w:rsidP="009766F0">
      <w:pPr>
        <w:pStyle w:val="NormalWeb"/>
        <w:bidi/>
        <w:spacing w:before="0" w:beforeAutospacing="0" w:after="0" w:afterAutospacing="0"/>
        <w:jc w:val="lowKashida"/>
        <w:rPr>
          <w:rFonts w:ascii="Tahoma" w:hAnsi="Tahoma"/>
          <w:sz w:val="18"/>
          <w:szCs w:val="18"/>
        </w:rPr>
      </w:pPr>
      <w:r w:rsidRPr="009766F0">
        <w:rPr>
          <w:rFonts w:ascii="Tahoma" w:hAnsi="Tahoma" w:hint="cs"/>
          <w:sz w:val="18"/>
          <w:szCs w:val="18"/>
          <w:rtl/>
        </w:rPr>
        <w:t xml:space="preserve">وقال ابن جرير: قال: أبو ذر سمعت رسول الله </w:t>
      </w:r>
      <w:r w:rsidRPr="009766F0">
        <w:rPr>
          <w:rFonts w:ascii="AGA Arabesque" w:hAnsi="AGA Arabesque" w:cs="Tahoma"/>
          <w:position w:val="-4"/>
          <w:sz w:val="18"/>
          <w:szCs w:val="18"/>
        </w:rPr>
        <w:t></w:t>
      </w:r>
      <w:r w:rsidRPr="009766F0">
        <w:rPr>
          <w:rFonts w:ascii="Tahoma" w:hAnsi="Tahoma" w:hint="cs"/>
          <w:sz w:val="18"/>
          <w:szCs w:val="18"/>
          <w:rtl/>
        </w:rPr>
        <w:t xml:space="preserve"> يقول: ((ما الكرسي في العرش إلا كحلقة من حديد أُلقيت بين ظهري فلاة من الأرض))، وقيل: كرسيه علمه، ويُنسب إلى ابن عباس والمحفوظ عنه ما رواه ابن أبي شيبة كما تقدم، ومن قال غير ذلك فليس له دليل إلا لمجرد الظن، والظاهر أنه من جراب الكلام المذموم كما قيل في العرش، وإنما هو كما قال غير واحد من السلف: بين يدي العرش كالمرقاة إليه.</w:t>
      </w:r>
    </w:p>
    <w:p w:rsidR="009766F0" w:rsidRPr="009766F0" w:rsidRDefault="009766F0" w:rsidP="009766F0">
      <w:pPr>
        <w:tabs>
          <w:tab w:val="left" w:pos="528"/>
          <w:tab w:val="left" w:pos="7778"/>
        </w:tabs>
        <w:spacing w:line="500" w:lineRule="exact"/>
        <w:jc w:val="lowKashida"/>
        <w:rPr>
          <w:sz w:val="32"/>
          <w:szCs w:val="32"/>
          <w:rtl/>
        </w:rPr>
      </w:pPr>
    </w:p>
    <w:p w:rsidR="009766F0" w:rsidRDefault="009766F0" w:rsidP="009766F0">
      <w:pPr>
        <w:jc w:val="center"/>
        <w:rPr>
          <w:rFonts w:asciiTheme="majorBidi" w:hAnsiTheme="majorBidi" w:cstheme="majorBidi"/>
          <w:b/>
          <w:bCs/>
          <w:sz w:val="18"/>
          <w:szCs w:val="18"/>
          <w:rtl/>
        </w:rPr>
      </w:pPr>
      <w:r>
        <w:rPr>
          <w:rFonts w:asciiTheme="majorBidi" w:hAnsiTheme="majorBidi" w:cstheme="majorBidi" w:hint="cs"/>
          <w:b/>
          <w:bCs/>
          <w:sz w:val="18"/>
          <w:szCs w:val="18"/>
          <w:rtl/>
        </w:rPr>
        <w:t>المراجع والمصادر:</w:t>
      </w:r>
    </w:p>
    <w:p w:rsidR="009766F0" w:rsidRPr="00785C26" w:rsidRDefault="009766F0" w:rsidP="009766F0">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تقي الدين أحمد عبد الحليم بن تيمية ، مجموع الفتاوى، جمع وترتيب/ عبد الرحمن بن قاسم، المدينة المنورة،  طبع مجمع الملك فهد لطباعة المصحف الشريف, عام 1416هـ.</w:t>
      </w:r>
    </w:p>
    <w:p w:rsidR="009766F0" w:rsidRPr="00785C26" w:rsidRDefault="009766F0" w:rsidP="009766F0">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علي بن علي بن محمد بن أبي العز الحنفي ، شرح العقيدة الطحاوية،  تحقيق د/ عبد الله التركي وشعيب الأرن</w:t>
      </w:r>
      <w:r w:rsidRPr="00785C26">
        <w:rPr>
          <w:rFonts w:asciiTheme="majorBidi" w:hAnsiTheme="majorBidi" w:cstheme="majorBidi"/>
          <w:b/>
          <w:bCs/>
          <w:sz w:val="18"/>
          <w:szCs w:val="18"/>
          <w:rtl/>
          <w:lang w:bidi="ar-EG"/>
        </w:rPr>
        <w:t>ؤ</w:t>
      </w:r>
      <w:r w:rsidRPr="00785C26">
        <w:rPr>
          <w:rFonts w:asciiTheme="majorBidi" w:hAnsiTheme="majorBidi" w:cstheme="majorBidi"/>
          <w:b/>
          <w:bCs/>
          <w:sz w:val="18"/>
          <w:szCs w:val="18"/>
          <w:rtl/>
        </w:rPr>
        <w:t>وط، بيروت،  الطبعة العاشرة مؤسسة الرسالة، 1417هـ.</w:t>
      </w:r>
    </w:p>
    <w:p w:rsidR="009766F0" w:rsidRPr="00785C26" w:rsidRDefault="009766F0" w:rsidP="009766F0">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خليفة التميمي</w:t>
      </w:r>
      <w:r w:rsidRPr="00785C26">
        <w:rPr>
          <w:rFonts w:asciiTheme="majorBidi" w:hAnsiTheme="majorBidi" w:cstheme="majorBidi"/>
          <w:b/>
          <w:bCs/>
          <w:sz w:val="18"/>
          <w:szCs w:val="18"/>
          <w:rtl/>
        </w:rPr>
        <w:t xml:space="preserve"> ، معتقد أهل السنة والجماعة في أسماء الله الحسنى </w:t>
      </w:r>
      <w:r w:rsidRPr="00785C26">
        <w:rPr>
          <w:rFonts w:asciiTheme="majorBidi" w:hAnsiTheme="majorBidi" w:cstheme="majorBidi"/>
          <w:b/>
          <w:bCs/>
          <w:sz w:val="18"/>
          <w:szCs w:val="18"/>
          <w:rtl/>
          <w:lang w:bidi="ar-EG"/>
        </w:rPr>
        <w:t xml:space="preserve">، الرياض، مكتبة أضواء السلف الطبعة الأولى، 1419هـ.  </w:t>
      </w:r>
    </w:p>
    <w:p w:rsidR="009766F0" w:rsidRPr="00785C26" w:rsidRDefault="009766F0" w:rsidP="009766F0">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،الصواعق المرسلة على الجهمية والمعطلة</w:t>
      </w:r>
      <w:r w:rsidRPr="00785C26">
        <w:rPr>
          <w:rFonts w:asciiTheme="majorBidi" w:hAnsiTheme="majorBidi" w:cstheme="majorBidi"/>
          <w:b/>
          <w:bCs/>
          <w:sz w:val="18"/>
          <w:szCs w:val="18"/>
          <w:rtl/>
          <w:lang w:bidi="ar-EG"/>
        </w:rPr>
        <w:t>، تحقيق: علي بن محمد الدخيل الله، الرياض، دار العاصمة، 1998م.</w:t>
      </w:r>
    </w:p>
    <w:p w:rsidR="009766F0" w:rsidRPr="00785C26" w:rsidRDefault="009766F0" w:rsidP="009766F0">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 اجتماع الجيوش الإسلامية على غزو المعطلة والجهمية</w:t>
      </w:r>
      <w:r w:rsidRPr="00785C26">
        <w:rPr>
          <w:rFonts w:asciiTheme="majorBidi" w:hAnsiTheme="majorBidi" w:cstheme="majorBidi"/>
          <w:b/>
          <w:bCs/>
          <w:sz w:val="18"/>
          <w:szCs w:val="18"/>
          <w:rtl/>
          <w:lang w:bidi="ar-EG"/>
        </w:rPr>
        <w:t>، دار الكتب العلمية, 2003م.</w:t>
      </w:r>
    </w:p>
    <w:p w:rsidR="009766F0" w:rsidRPr="00785C26" w:rsidRDefault="009766F0" w:rsidP="009766F0">
      <w:pPr>
        <w:numPr>
          <w:ilvl w:val="0"/>
          <w:numId w:val="1"/>
        </w:numPr>
        <w:rPr>
          <w:rFonts w:asciiTheme="majorBidi" w:hAnsiTheme="majorBidi" w:cstheme="majorBidi"/>
          <w:b/>
          <w:bCs/>
          <w:sz w:val="18"/>
          <w:szCs w:val="18"/>
          <w:rtl/>
        </w:rPr>
      </w:pPr>
      <w:r w:rsidRPr="00785C26">
        <w:rPr>
          <w:rFonts w:asciiTheme="majorBidi" w:hAnsiTheme="majorBidi" w:cstheme="majorBidi"/>
          <w:b/>
          <w:bCs/>
          <w:sz w:val="18"/>
          <w:szCs w:val="18"/>
          <w:rtl/>
          <w:lang w:bidi="ar-EG"/>
        </w:rPr>
        <w:t>هبة الله بن الحسن اللالكائي</w:t>
      </w:r>
      <w:r w:rsidRPr="00785C26">
        <w:rPr>
          <w:rFonts w:asciiTheme="majorBidi" w:hAnsiTheme="majorBidi" w:cstheme="majorBidi"/>
          <w:b/>
          <w:bCs/>
          <w:sz w:val="18"/>
          <w:szCs w:val="18"/>
          <w:rtl/>
        </w:rPr>
        <w:t xml:space="preserve">  ، شرح أصول اعتقاد أهل السنة والجماعة</w:t>
      </w:r>
      <w:r w:rsidRPr="00785C26">
        <w:rPr>
          <w:rFonts w:asciiTheme="majorBidi" w:hAnsiTheme="majorBidi" w:cstheme="majorBidi"/>
          <w:b/>
          <w:bCs/>
          <w:sz w:val="18"/>
          <w:szCs w:val="18"/>
          <w:rtl/>
          <w:lang w:bidi="ar-EG"/>
        </w:rPr>
        <w:t>،  تحقيق ، أحمد سعد حمدان، الرياض، دار طيبة، 1982م.</w:t>
      </w:r>
    </w:p>
    <w:p w:rsidR="009766F0" w:rsidRPr="00785C26" w:rsidRDefault="009766F0" w:rsidP="009766F0">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 xml:space="preserve">محمد بن إسحاق بن خزيمة  </w:t>
      </w:r>
      <w:r w:rsidRPr="00785C26">
        <w:rPr>
          <w:rFonts w:asciiTheme="majorBidi" w:hAnsiTheme="majorBidi" w:cstheme="majorBidi"/>
          <w:b/>
          <w:bCs/>
          <w:sz w:val="18"/>
          <w:szCs w:val="18"/>
          <w:rtl/>
        </w:rPr>
        <w:t xml:space="preserve">، كتاب التوحيد وإثبات صفات الرب عز وجل ، </w:t>
      </w:r>
      <w:r w:rsidRPr="00785C26">
        <w:rPr>
          <w:rFonts w:asciiTheme="majorBidi" w:hAnsiTheme="majorBidi" w:cstheme="majorBidi"/>
          <w:b/>
          <w:bCs/>
          <w:sz w:val="18"/>
          <w:szCs w:val="18"/>
          <w:rtl/>
          <w:lang w:bidi="ar-EG"/>
        </w:rPr>
        <w:t>تحقيق: عبد العزيز الشهوان، الرياض، دار الرشد للنشر والتوزيع،1987م.</w:t>
      </w:r>
    </w:p>
    <w:p w:rsidR="009766F0" w:rsidRPr="00785C26" w:rsidRDefault="009766F0" w:rsidP="009766F0">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ناصر الدين الألباني</w:t>
      </w:r>
      <w:r w:rsidRPr="00785C26">
        <w:rPr>
          <w:rFonts w:asciiTheme="majorBidi" w:hAnsiTheme="majorBidi" w:cstheme="majorBidi"/>
          <w:b/>
          <w:bCs/>
          <w:sz w:val="18"/>
          <w:szCs w:val="18"/>
          <w:rtl/>
        </w:rPr>
        <w:t xml:space="preserve"> ، مختصر العلو للعلي الغفار </w:t>
      </w:r>
      <w:r w:rsidRPr="00785C26">
        <w:rPr>
          <w:rFonts w:asciiTheme="majorBidi" w:hAnsiTheme="majorBidi" w:cstheme="majorBidi"/>
          <w:b/>
          <w:bCs/>
          <w:sz w:val="18"/>
          <w:szCs w:val="18"/>
          <w:rtl/>
          <w:lang w:bidi="ar-EG"/>
        </w:rPr>
        <w:t>، المكتب الإسلامي، 1980م.</w:t>
      </w:r>
    </w:p>
    <w:p w:rsidR="009766F0" w:rsidRPr="00785C26" w:rsidRDefault="009766F0" w:rsidP="009766F0">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صالح بن عثيمين</w:t>
      </w:r>
      <w:r w:rsidRPr="00785C26">
        <w:rPr>
          <w:rFonts w:asciiTheme="majorBidi" w:hAnsiTheme="majorBidi" w:cstheme="majorBidi"/>
          <w:b/>
          <w:bCs/>
          <w:sz w:val="18"/>
          <w:szCs w:val="18"/>
          <w:rtl/>
        </w:rPr>
        <w:t xml:space="preserve"> ، القواعد المثلى في صفات الله وأسمائه الحسنى</w:t>
      </w:r>
      <w:r w:rsidRPr="00785C26">
        <w:rPr>
          <w:rFonts w:asciiTheme="majorBidi" w:hAnsiTheme="majorBidi" w:cstheme="majorBidi"/>
          <w:b/>
          <w:bCs/>
          <w:sz w:val="18"/>
          <w:szCs w:val="18"/>
          <w:rtl/>
          <w:lang w:bidi="ar-EG"/>
        </w:rPr>
        <w:t>، تحقيق: أشرف عبد المقصود، القاهرة، مكتبة السنة، 1993م.</w:t>
      </w:r>
    </w:p>
    <w:p w:rsidR="009766F0" w:rsidRPr="00785C26" w:rsidRDefault="009766F0" w:rsidP="009766F0">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إبراهيم البريكان</w:t>
      </w:r>
      <w:r w:rsidRPr="00785C26">
        <w:rPr>
          <w:rFonts w:asciiTheme="majorBidi" w:hAnsiTheme="majorBidi" w:cstheme="majorBidi"/>
          <w:b/>
          <w:bCs/>
          <w:sz w:val="18"/>
          <w:szCs w:val="18"/>
          <w:rtl/>
        </w:rPr>
        <w:t xml:space="preserve"> ، القواعد الكلية للأسماء والصفات عند السلف </w:t>
      </w:r>
      <w:r w:rsidRPr="00785C26">
        <w:rPr>
          <w:rFonts w:asciiTheme="majorBidi" w:hAnsiTheme="majorBidi" w:cstheme="majorBidi"/>
          <w:b/>
          <w:bCs/>
          <w:sz w:val="18"/>
          <w:szCs w:val="18"/>
          <w:rtl/>
          <w:lang w:bidi="ar-EG"/>
        </w:rPr>
        <w:t>، الدمام،  دار ابن القيم، 2004م</w:t>
      </w:r>
    </w:p>
    <w:p w:rsidR="009766F0" w:rsidRPr="00785C26" w:rsidRDefault="009766F0" w:rsidP="009766F0">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عمر سليمان  الأشقر</w:t>
      </w:r>
      <w:r w:rsidRPr="00785C26">
        <w:rPr>
          <w:rFonts w:asciiTheme="majorBidi" w:hAnsiTheme="majorBidi" w:cstheme="majorBidi"/>
          <w:b/>
          <w:bCs/>
          <w:sz w:val="18"/>
          <w:szCs w:val="18"/>
          <w:rtl/>
        </w:rPr>
        <w:t xml:space="preserve">  ، الأسماء والصفات في معتقد أهل السنة والجماعة</w:t>
      </w:r>
      <w:r w:rsidRPr="00785C26">
        <w:rPr>
          <w:rFonts w:asciiTheme="majorBidi" w:hAnsiTheme="majorBidi" w:cstheme="majorBidi"/>
          <w:b/>
          <w:bCs/>
          <w:sz w:val="18"/>
          <w:szCs w:val="18"/>
          <w:rtl/>
          <w:lang w:bidi="ar-EG"/>
        </w:rPr>
        <w:t>، الأردن، دار النفائس للنشر والتوزيع، 1992م.</w:t>
      </w:r>
    </w:p>
    <w:p w:rsidR="009766F0" w:rsidRPr="00785C26" w:rsidRDefault="009766F0" w:rsidP="009766F0">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أحمد عبد الرحمن القاضي</w:t>
      </w:r>
      <w:r w:rsidRPr="00785C26">
        <w:rPr>
          <w:rFonts w:asciiTheme="majorBidi" w:hAnsiTheme="majorBidi" w:cstheme="majorBidi"/>
          <w:b/>
          <w:bCs/>
          <w:sz w:val="18"/>
          <w:szCs w:val="18"/>
          <w:rtl/>
        </w:rPr>
        <w:t xml:space="preserve">  ، مذهب أهل التفويض في نصوص الصفات "عرض ونقد"</w:t>
      </w:r>
      <w:r w:rsidRPr="00785C26">
        <w:rPr>
          <w:rFonts w:asciiTheme="majorBidi" w:hAnsiTheme="majorBidi" w:cstheme="majorBidi"/>
          <w:b/>
          <w:bCs/>
          <w:sz w:val="18"/>
          <w:szCs w:val="18"/>
          <w:rtl/>
          <w:lang w:bidi="ar-EG"/>
        </w:rPr>
        <w:t>، الرياض، دار العاصمة، 1995م.</w:t>
      </w:r>
    </w:p>
    <w:p w:rsidR="009766F0" w:rsidRPr="00785C26" w:rsidRDefault="009766F0" w:rsidP="009766F0">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عبد الرحيم السلمي</w:t>
      </w:r>
      <w:r w:rsidRPr="00785C26">
        <w:rPr>
          <w:rFonts w:asciiTheme="majorBidi" w:hAnsiTheme="majorBidi" w:cstheme="majorBidi"/>
          <w:b/>
          <w:bCs/>
          <w:sz w:val="18"/>
          <w:szCs w:val="18"/>
          <w:rtl/>
        </w:rPr>
        <w:t xml:space="preserve"> ، حقيقة التوحيد بين أهل السنة والمتكلمين</w:t>
      </w:r>
      <w:r w:rsidRPr="00785C26">
        <w:rPr>
          <w:rFonts w:asciiTheme="majorBidi" w:hAnsiTheme="majorBidi" w:cstheme="majorBidi"/>
          <w:b/>
          <w:bCs/>
          <w:sz w:val="18"/>
          <w:szCs w:val="18"/>
          <w:rtl/>
          <w:lang w:bidi="ar-EG"/>
        </w:rPr>
        <w:t>، الرياض، دار المعلمة للنشر والتوزيع، 2000م.</w:t>
      </w:r>
    </w:p>
    <w:p w:rsidR="009766F0" w:rsidRPr="00785C26" w:rsidRDefault="009766F0" w:rsidP="009766F0">
      <w:pPr>
        <w:jc w:val="center"/>
        <w:rPr>
          <w:rFonts w:asciiTheme="majorBidi" w:hAnsiTheme="majorBidi" w:cstheme="majorBidi"/>
          <w:b/>
          <w:bCs/>
          <w:sz w:val="18"/>
          <w:szCs w:val="18"/>
          <w:rtl/>
          <w:lang w:bidi="ar-EG"/>
        </w:rPr>
      </w:pPr>
    </w:p>
    <w:p w:rsidR="009766F0" w:rsidRPr="009766F0" w:rsidRDefault="009766F0" w:rsidP="009766F0">
      <w:pPr>
        <w:tabs>
          <w:tab w:val="left" w:pos="528"/>
          <w:tab w:val="left" w:pos="7778"/>
        </w:tabs>
        <w:spacing w:after="120" w:line="500" w:lineRule="exact"/>
        <w:jc w:val="lowKashida"/>
        <w:rPr>
          <w:sz w:val="32"/>
          <w:szCs w:val="32"/>
          <w:rtl/>
          <w:lang w:bidi="ar-EG"/>
        </w:rPr>
        <w:sectPr w:rsidR="009766F0" w:rsidRPr="009766F0" w:rsidSect="009766F0">
          <w:type w:val="continuous"/>
          <w:pgSz w:w="11906" w:h="16838" w:code="9"/>
          <w:pgMar w:top="731" w:right="737" w:bottom="2432" w:left="737" w:header="720" w:footer="720" w:gutter="0"/>
          <w:cols w:num="2" w:space="720" w:equalWidth="0">
            <w:col w:w="4856" w:space="720"/>
            <w:col w:w="4856"/>
          </w:cols>
          <w:titlePg/>
          <w:bidi/>
          <w:rtlGutter/>
          <w:docGrid w:linePitch="360"/>
        </w:sectPr>
      </w:pPr>
    </w:p>
    <w:p w:rsidR="004219C3" w:rsidRPr="009766F0" w:rsidRDefault="004219C3"/>
    <w:sectPr w:rsidR="004219C3" w:rsidRPr="009766F0" w:rsidSect="004168A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F65" w:rsidRDefault="00796F65" w:rsidP="009766F0">
      <w:r>
        <w:separator/>
      </w:r>
    </w:p>
  </w:endnote>
  <w:endnote w:type="continuationSeparator" w:id="1">
    <w:p w:rsidR="00796F65" w:rsidRDefault="00796F65" w:rsidP="009766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Granada Regular">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DecoType Thuluth">
    <w:altName w:val="Times New Roman"/>
    <w:charset w:val="B2"/>
    <w:family w:val="auto"/>
    <w:pitch w:val="variable"/>
    <w:sig w:usb0="00002000" w:usb1="80000000" w:usb2="00000008" w:usb3="00000000" w:csb0="00000040" w:csb1="00000000"/>
  </w:font>
  <w:font w:name="QCF_P590">
    <w:altName w:val="Times New Roman"/>
    <w:charset w:val="00"/>
    <w:family w:val="auto"/>
    <w:pitch w:val="variable"/>
    <w:sig w:usb0="00000000" w:usb1="90000000" w:usb2="00000008" w:usb3="00000000" w:csb0="80000041" w:csb1="00000000"/>
  </w:font>
  <w:font w:name="QCF_P468">
    <w:altName w:val="Times New Roman"/>
    <w:charset w:val="00"/>
    <w:family w:val="auto"/>
    <w:pitch w:val="variable"/>
    <w:sig w:usb0="00000000" w:usb1="90000000" w:usb2="00000008" w:usb3="00000000" w:csb0="80000041" w:csb1="00000000"/>
  </w:font>
  <w:font w:name="QCF_P157">
    <w:altName w:val="Times New Roman"/>
    <w:charset w:val="00"/>
    <w:family w:val="auto"/>
    <w:pitch w:val="variable"/>
    <w:sig w:usb0="00000000" w:usb1="90000000" w:usb2="00000008" w:usb3="00000000" w:csb0="80000041" w:csb1="00000000"/>
  </w:font>
  <w:font w:name="QCF_P312">
    <w:altName w:val="Times New Roman"/>
    <w:charset w:val="00"/>
    <w:family w:val="auto"/>
    <w:pitch w:val="variable"/>
    <w:sig w:usb0="00000000" w:usb1="90000000" w:usb2="00000008" w:usb3="00000000" w:csb0="80000041" w:csb1="00000000"/>
  </w:font>
  <w:font w:name="QCF_P349">
    <w:altName w:val="Times New Roman"/>
    <w:charset w:val="00"/>
    <w:family w:val="auto"/>
    <w:pitch w:val="variable"/>
    <w:sig w:usb0="00000000" w:usb1="90000000" w:usb2="00000008" w:usb3="00000000" w:csb0="80000041" w:csb1="00000000"/>
  </w:font>
  <w:font w:name="QCF_P379">
    <w:altName w:val="Times New Roman"/>
    <w:charset w:val="00"/>
    <w:family w:val="auto"/>
    <w:pitch w:val="variable"/>
    <w:sig w:usb0="00000000" w:usb1="90000000" w:usb2="00000008" w:usb3="00000000" w:csb0="80000041" w:csb1="00000000"/>
  </w:font>
  <w:font w:name="QCF_P467">
    <w:altName w:val="Times New Roman"/>
    <w:charset w:val="00"/>
    <w:family w:val="auto"/>
    <w:pitch w:val="variable"/>
    <w:sig w:usb0="00000000" w:usb1="90000000" w:usb2="00000008" w:usb3="00000000" w:csb0="80000041" w:csb1="00000000"/>
  </w:font>
  <w:font w:name="QCF_P567">
    <w:altName w:val="Times New Roman"/>
    <w:charset w:val="00"/>
    <w:family w:val="auto"/>
    <w:pitch w:val="variable"/>
    <w:sig w:usb0="00000000" w:usb1="90000000" w:usb2="00000008" w:usb3="00000000" w:csb0="80000041" w:csb1="00000000"/>
  </w:font>
  <w:font w:name="AGA Arabesque">
    <w:altName w:val="Symbol"/>
    <w:charset w:val="02"/>
    <w:family w:val="auto"/>
    <w:pitch w:val="variable"/>
    <w:sig w:usb0="00000000" w:usb1="10000000" w:usb2="00000000" w:usb3="00000000" w:csb0="80000000" w:csb1="00000000"/>
  </w:font>
  <w:font w:name="QCF_P222">
    <w:altName w:val="Times New Roman"/>
    <w:charset w:val="00"/>
    <w:family w:val="auto"/>
    <w:pitch w:val="variable"/>
    <w:sig w:usb0="00000000" w:usb1="90000000" w:usb2="00000008" w:usb3="00000000" w:csb0="80000041" w:csb1="00000000"/>
  </w:font>
  <w:font w:name="QCF_P042">
    <w:altName w:val="Times New Roman"/>
    <w:charset w:val="00"/>
    <w:family w:val="auto"/>
    <w:pitch w:val="variable"/>
    <w:sig w:usb0="00000000" w:usb1="90000000" w:usb2="00000008" w:usb3="00000000" w:csb0="80000041" w:csb1="00000000"/>
  </w:font>
  <w:font w:name="SC_ALYERMOOK">
    <w:altName w:val="Times New Roman"/>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F65" w:rsidRDefault="00796F65" w:rsidP="009766F0">
      <w:r>
        <w:separator/>
      </w:r>
    </w:p>
  </w:footnote>
  <w:footnote w:type="continuationSeparator" w:id="1">
    <w:p w:rsidR="00796F65" w:rsidRDefault="00796F65" w:rsidP="009766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6A9" w:rsidRDefault="0078410B">
    <w:pPr>
      <w:pStyle w:val="Header"/>
    </w:pPr>
    <w:r>
      <w:rPr>
        <w:noProof/>
      </w:rPr>
      <w:pict>
        <v:group id="_x0000_s1032" style="position:absolute;left:0;text-align:left;margin-left:3.7pt;margin-top:75.75pt;width:333.5pt;height:619.25pt;z-index:251661312" coordorigin="2622,2230" coordsize="6670,12385">
          <v:line id="_x0000_s1033" style="position:absolute" from="2645,14400" to="9266,14400" strokecolor="#95b3d7" strokeweight="1pt"/>
          <v:shapetype id="_x0000_t202" coordsize="21600,21600" o:spt="202" path="m,l,21600r21600,l21600,xe">
            <v:stroke joinstyle="miter"/>
            <v:path gradientshapeok="t" o:connecttype="rect"/>
          </v:shapetype>
          <v:shape id="_x0000_s1034" type="#_x0000_t202" style="position:absolute;left:8509;top:14161;width:754;height:454" fillcolor="#4f81bd">
            <v:fill color2="fill darken(118)" rotate="t" angle="-135" method="linear sigma" focus="100%" type="gradient"/>
            <v:shadow on="t" type="perspective" opacity=".5" origin=",.5" offset="0,0" matrix=",56756f,,.5"/>
            <v:textbox style="mso-next-textbox:#_x0000_s1034" inset="0,,0">
              <w:txbxContent>
                <w:p w:rsidR="009706A9" w:rsidRPr="00907733" w:rsidRDefault="0078410B" w:rsidP="00DD1510">
                  <w:pPr>
                    <w:spacing w:line="280" w:lineRule="exact"/>
                    <w:jc w:val="center"/>
                    <w:rPr>
                      <w:rFonts w:cs="AL-Mateen"/>
                      <w:color w:val="FFFFFF"/>
                      <w:sz w:val="40"/>
                      <w:szCs w:val="40"/>
                      <w:rtl/>
                    </w:rPr>
                  </w:pPr>
                  <w:r w:rsidRPr="00907733">
                    <w:rPr>
                      <w:rStyle w:val="PageNumber"/>
                      <w:rFonts w:cs="AL-Mateen"/>
                      <w:color w:val="FFFFFF"/>
                      <w:sz w:val="40"/>
                      <w:szCs w:val="40"/>
                    </w:rPr>
                    <w:fldChar w:fldCharType="begin"/>
                  </w:r>
                  <w:r w:rsidR="007E7677" w:rsidRPr="00907733">
                    <w:rPr>
                      <w:rStyle w:val="PageNumber"/>
                      <w:rFonts w:cs="AL-Mateen"/>
                      <w:color w:val="FFFFFF"/>
                      <w:sz w:val="40"/>
                      <w:szCs w:val="40"/>
                    </w:rPr>
                    <w:instrText xml:space="preserve"> PAGE </w:instrText>
                  </w:r>
                  <w:r w:rsidRPr="00907733">
                    <w:rPr>
                      <w:rStyle w:val="PageNumber"/>
                      <w:rFonts w:cs="AL-Mateen"/>
                      <w:color w:val="FFFFFF"/>
                      <w:sz w:val="40"/>
                      <w:szCs w:val="40"/>
                    </w:rPr>
                    <w:fldChar w:fldCharType="separate"/>
                  </w:r>
                  <w:r w:rsidR="007E7677">
                    <w:rPr>
                      <w:rStyle w:val="PageNumber"/>
                      <w:rFonts w:cs="AL-Mateen"/>
                      <w:noProof/>
                      <w:color w:val="FFFFFF"/>
                      <w:sz w:val="40"/>
                      <w:szCs w:val="40"/>
                      <w:rtl/>
                    </w:rPr>
                    <w:t>266</w:t>
                  </w:r>
                  <w:r w:rsidRPr="00907733">
                    <w:rPr>
                      <w:rStyle w:val="PageNumber"/>
                      <w:rFonts w:cs="AL-Mateen"/>
                      <w:color w:val="FFFFFF"/>
                      <w:sz w:val="40"/>
                      <w:szCs w:val="40"/>
                    </w:rPr>
                    <w:fldChar w:fldCharType="end"/>
                  </w:r>
                </w:p>
              </w:txbxContent>
            </v:textbox>
          </v:shape>
          <v:shapetype id="_x0000_t32" coordsize="21600,21600" o:spt="32" o:oned="t" path="m,l21600,21600e" filled="f">
            <v:path arrowok="t" fillok="f" o:connecttype="none"/>
            <o:lock v:ext="edit" shapetype="t"/>
          </v:shapetype>
          <v:shape id="_x0000_s1035" type="#_x0000_t32" style="position:absolute;left:5302;top:2497;width:3969;height:0;flip:x" o:connectortype="straight" strokecolor="#95b3d7" strokeweight="1pt">
            <v:shadow type="perspective" color="#243f60" opacity=".5" offset="1pt" offset2="-3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2622;top:2278;width:2551;height:397" fillcolor="#369" stroked="f">
            <v:shadow on="t" color="#b2b2b2" opacity="52429f" offset="1pt,0" offset2="-4pt,-4pt"/>
            <v:textpath style="font-family:&quot;Al-Mothnna&quot;;v-text-kern:t" trim="t" fitpath="t" string="توحيد الأسماء والصفات"/>
          </v:shape>
          <v:rect id="_x0000_s1037" style="position:absolute;left:7591;top:2230;width:1701;height:509" fillcolor="#4f81bd" strokecolor="#f2f2f2" strokeweight="1pt">
            <v:fill color2="#243f60" angle="-135" focusposition="1" focussize="" focus="100%" type="gradient"/>
            <v:shadow on="t" type="perspective" color="#b8cce4" opacity=".5" origin=",.5" offset="0,0" matrix=",56756f,,.5"/>
            <v:textbox style="mso-next-textbox:#_x0000_s1037">
              <w:txbxContent>
                <w:p w:rsidR="009706A9" w:rsidRPr="00E31343" w:rsidRDefault="00796F65" w:rsidP="00DD1510">
                  <w:pPr>
                    <w:ind w:left="428"/>
                    <w:rPr>
                      <w:rFonts w:cs="AGA Granada Regular"/>
                      <w:color w:val="FFFFFF"/>
                      <w:sz w:val="36"/>
                      <w:szCs w:val="36"/>
                      <w:rtl/>
                      <w:lang w:bidi="ar-EG"/>
                    </w:rPr>
                  </w:pPr>
                </w:p>
              </w:txbxContent>
            </v:textbox>
          </v:rect>
          <v:shape id="_x0000_s1038" type="#_x0000_t136" style="position:absolute;left:7733;top:2326;width:1417;height:317" stroked="f">
            <v:shadow on="t" color="black" opacity="52429f" offset="1pt,0" offset2="-4pt,-4pt"/>
            <v:textpath style="font-family:&quot;AGA Granada Regular&quot;;v-text-kern:t" trim="t" fitpath="t" string="الدرس السابع عشر"/>
          </v:shape>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5DA8306E"/>
    <w:multiLevelType w:val="hybridMultilevel"/>
    <w:tmpl w:val="DA6E2870"/>
    <w:lvl w:ilvl="0" w:tplc="ACE68736">
      <w:start w:val="1"/>
      <w:numFmt w:val="bullet"/>
      <w:lvlText w:val=""/>
      <w:lvlJc w:val="center"/>
      <w:pPr>
        <w:ind w:left="720" w:hanging="360"/>
      </w:pPr>
      <w:rPr>
        <w:rFonts w:ascii="Symbol" w:hAnsi="Symbol" w:cs="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F110E4"/>
    <w:multiLevelType w:val="hybridMultilevel"/>
    <w:tmpl w:val="C34E3724"/>
    <w:lvl w:ilvl="0" w:tplc="C3DC540E">
      <w:start w:val="1"/>
      <w:numFmt w:val="decimal"/>
      <w:lvlText w:val="%1."/>
      <w:lvlJc w:val="left"/>
      <w:pPr>
        <w:tabs>
          <w:tab w:val="num" w:pos="510"/>
        </w:tabs>
        <w:ind w:left="510" w:hanging="283"/>
      </w:pPr>
      <w:rPr>
        <w:rFonts w:cs="AL-Matee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1"/>
      <o:rules v:ext="edit">
        <o:r id="V:Rule2" type="connector" idref="#_x0000_s1035"/>
      </o:rules>
    </o:shapelayout>
  </w:hdrShapeDefaults>
  <w:footnotePr>
    <w:footnote w:id="0"/>
    <w:footnote w:id="1"/>
  </w:footnotePr>
  <w:endnotePr>
    <w:endnote w:id="0"/>
    <w:endnote w:id="1"/>
  </w:endnotePr>
  <w:compat/>
  <w:rsids>
    <w:rsidRoot w:val="009766F0"/>
    <w:rsid w:val="001A2769"/>
    <w:rsid w:val="004168A0"/>
    <w:rsid w:val="004219C3"/>
    <w:rsid w:val="0078410B"/>
    <w:rsid w:val="00796F65"/>
    <w:rsid w:val="007E7677"/>
    <w:rsid w:val="009766F0"/>
    <w:rsid w:val="00BE1BAD"/>
    <w:rsid w:val="00F429A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6F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766F0"/>
    <w:pPr>
      <w:bidi w:val="0"/>
      <w:spacing w:before="100" w:beforeAutospacing="1" w:after="100" w:afterAutospacing="1"/>
    </w:pPr>
  </w:style>
  <w:style w:type="paragraph" w:styleId="Header">
    <w:name w:val="header"/>
    <w:basedOn w:val="Normal"/>
    <w:link w:val="HeaderChar"/>
    <w:rsid w:val="009766F0"/>
    <w:pPr>
      <w:tabs>
        <w:tab w:val="center" w:pos="4153"/>
        <w:tab w:val="right" w:pos="8306"/>
      </w:tabs>
    </w:pPr>
  </w:style>
  <w:style w:type="character" w:customStyle="1" w:styleId="HeaderChar">
    <w:name w:val="Header Char"/>
    <w:basedOn w:val="DefaultParagraphFont"/>
    <w:link w:val="Header"/>
    <w:rsid w:val="009766F0"/>
    <w:rPr>
      <w:rFonts w:ascii="Times New Roman" w:eastAsia="Times New Roman" w:hAnsi="Times New Roman" w:cs="Times New Roman"/>
      <w:sz w:val="24"/>
      <w:szCs w:val="24"/>
    </w:rPr>
  </w:style>
  <w:style w:type="character" w:styleId="PageNumber">
    <w:name w:val="page number"/>
    <w:basedOn w:val="DefaultParagraphFont"/>
    <w:rsid w:val="009766F0"/>
  </w:style>
  <w:style w:type="paragraph" w:styleId="Footer">
    <w:name w:val="footer"/>
    <w:basedOn w:val="Normal"/>
    <w:link w:val="FooterChar"/>
    <w:uiPriority w:val="99"/>
    <w:semiHidden/>
    <w:unhideWhenUsed/>
    <w:rsid w:val="009766F0"/>
    <w:pPr>
      <w:tabs>
        <w:tab w:val="center" w:pos="4153"/>
        <w:tab w:val="right" w:pos="8306"/>
      </w:tabs>
    </w:pPr>
  </w:style>
  <w:style w:type="character" w:customStyle="1" w:styleId="FooterChar">
    <w:name w:val="Footer Char"/>
    <w:basedOn w:val="DefaultParagraphFont"/>
    <w:link w:val="Footer"/>
    <w:uiPriority w:val="99"/>
    <w:semiHidden/>
    <w:rsid w:val="009766F0"/>
    <w:rPr>
      <w:rFonts w:ascii="Times New Roman" w:eastAsia="Times New Roman" w:hAnsi="Times New Roman" w:cs="Times New Roman"/>
      <w:sz w:val="24"/>
      <w:szCs w:val="24"/>
    </w:rPr>
  </w:style>
  <w:style w:type="paragraph" w:customStyle="1" w:styleId="Affiliation">
    <w:name w:val="Affiliation"/>
    <w:rsid w:val="009766F0"/>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9766F0"/>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9766F0"/>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9766F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697</Words>
  <Characters>3975</Characters>
  <Application>Microsoft Office Word</Application>
  <DocSecurity>0</DocSecurity>
  <Lines>33</Lines>
  <Paragraphs>9</Paragraphs>
  <ScaleCrop>false</ScaleCrop>
  <Company>Fannan</Company>
  <LinksUpToDate>false</LinksUpToDate>
  <CharactersWithSpaces>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2</cp:revision>
  <dcterms:created xsi:type="dcterms:W3CDTF">2013-06-23T10:34:00Z</dcterms:created>
  <dcterms:modified xsi:type="dcterms:W3CDTF">2013-06-25T10:46:00Z</dcterms:modified>
</cp:coreProperties>
</file>