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970DA9" w:rsidP="00970DA9">
      <w:pPr>
        <w:jc w:val="center"/>
        <w:rPr>
          <w:i/>
          <w:iCs/>
          <w:rtl/>
        </w:rPr>
      </w:pPr>
      <w:r w:rsidRPr="00970DA9">
        <w:rPr>
          <w:rFonts w:asciiTheme="majorBidi" w:eastAsia="Calibri" w:hAnsiTheme="majorBidi" w:cstheme="majorBidi"/>
          <w:i/>
          <w:iCs/>
          <w:sz w:val="48"/>
          <w:szCs w:val="48"/>
          <w:rtl/>
        </w:rPr>
        <w:t>ضابط المقاصد الشرعية العامة عند ابن عاشور</w:t>
      </w:r>
    </w:p>
    <w:p w:rsidR="001F65CA" w:rsidRPr="009264EA" w:rsidRDefault="001F65CA" w:rsidP="001F65CA">
      <w:pPr>
        <w:pStyle w:val="papersubtitle"/>
        <w:bidi/>
        <w:rPr>
          <w:i/>
          <w:iCs/>
          <w:rtl/>
          <w:lang w:bidi="ar-EG"/>
        </w:rPr>
      </w:pPr>
      <w:r w:rsidRPr="009264EA">
        <w:rPr>
          <w:i/>
          <w:iCs/>
          <w:rtl/>
        </w:rPr>
        <w:t xml:space="preserve">بحث  فى </w:t>
      </w:r>
      <w:r>
        <w:rPr>
          <w:rFonts w:hint="cs"/>
          <w:i/>
          <w:iCs/>
          <w:rtl/>
        </w:rPr>
        <w:t>مقاصد الشريعة</w:t>
      </w:r>
    </w:p>
    <w:p w:rsidR="001F65CA" w:rsidRPr="009264EA" w:rsidRDefault="001F65CA" w:rsidP="001F65CA">
      <w:pPr>
        <w:pStyle w:val="papersubtitle"/>
        <w:bidi/>
        <w:rPr>
          <w:i/>
          <w:iCs/>
          <w:sz w:val="24"/>
          <w:szCs w:val="24"/>
        </w:rPr>
      </w:pPr>
      <w:r w:rsidRPr="009264EA">
        <w:rPr>
          <w:i/>
          <w:iCs/>
          <w:sz w:val="24"/>
          <w:szCs w:val="24"/>
          <w:rtl/>
        </w:rPr>
        <w:t xml:space="preserve">إعداد أ/ </w:t>
      </w:r>
      <w:r w:rsidRPr="005D3619">
        <w:rPr>
          <w:rFonts w:hint="cs"/>
          <w:i/>
          <w:iCs/>
          <w:sz w:val="24"/>
          <w:szCs w:val="24"/>
          <w:rtl/>
        </w:rPr>
        <w:t>أيمن</w:t>
      </w:r>
      <w:r w:rsidRPr="005D3619">
        <w:rPr>
          <w:i/>
          <w:iCs/>
          <w:sz w:val="24"/>
          <w:szCs w:val="24"/>
          <w:rtl/>
        </w:rPr>
        <w:t xml:space="preserve"> </w:t>
      </w:r>
      <w:r w:rsidRPr="005D3619">
        <w:rPr>
          <w:rFonts w:hint="cs"/>
          <w:i/>
          <w:iCs/>
          <w:sz w:val="24"/>
          <w:szCs w:val="24"/>
          <w:rtl/>
        </w:rPr>
        <w:t>محمد</w:t>
      </w:r>
      <w:r w:rsidRPr="005D3619">
        <w:rPr>
          <w:i/>
          <w:iCs/>
          <w:sz w:val="24"/>
          <w:szCs w:val="24"/>
          <w:rtl/>
        </w:rPr>
        <w:t xml:space="preserve"> </w:t>
      </w:r>
      <w:r w:rsidRPr="005D3619">
        <w:rPr>
          <w:rFonts w:hint="cs"/>
          <w:i/>
          <w:iCs/>
          <w:sz w:val="24"/>
          <w:szCs w:val="24"/>
          <w:rtl/>
        </w:rPr>
        <w:t>أبوبكر</w:t>
      </w:r>
    </w:p>
    <w:p w:rsidR="001F65CA" w:rsidRPr="009264EA" w:rsidRDefault="001F65CA" w:rsidP="001F65CA">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1F65CA" w:rsidRPr="009264EA" w:rsidRDefault="001F65CA" w:rsidP="001F65CA">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1F65CA" w:rsidRPr="009264EA" w:rsidRDefault="001F65CA" w:rsidP="001F65CA">
      <w:pPr>
        <w:pStyle w:val="papersubtitle"/>
        <w:bidi/>
        <w:rPr>
          <w:i/>
          <w:iCs/>
          <w:sz w:val="22"/>
          <w:szCs w:val="22"/>
          <w:rtl/>
        </w:rPr>
      </w:pPr>
      <w:r w:rsidRPr="009264EA">
        <w:rPr>
          <w:i/>
          <w:iCs/>
          <w:sz w:val="22"/>
          <w:szCs w:val="22"/>
          <w:rtl/>
        </w:rPr>
        <w:t>شاه علم – ماليزيا</w:t>
      </w:r>
    </w:p>
    <w:p w:rsidR="001F65CA" w:rsidRDefault="001F65CA" w:rsidP="001F65CA">
      <w:pPr>
        <w:spacing w:after="120" w:line="240" w:lineRule="auto"/>
        <w:jc w:val="center"/>
        <w:rPr>
          <w:rFonts w:asciiTheme="majorBidi" w:hAnsiTheme="majorBidi" w:cstheme="majorBidi"/>
          <w:b/>
          <w:bCs/>
          <w:sz w:val="20"/>
          <w:szCs w:val="20"/>
        </w:rPr>
      </w:pPr>
      <w:r w:rsidRPr="005D3619">
        <w:rPr>
          <w:rFonts w:asciiTheme="majorBidi" w:hAnsiTheme="majorBidi" w:cs="AL-Hotham"/>
          <w:i/>
          <w:iCs/>
        </w:rPr>
        <w:t>ayman.abobakr@mediu.ws</w:t>
      </w:r>
    </w:p>
    <w:p w:rsidR="00970DA9" w:rsidRPr="001F65CA" w:rsidRDefault="00970DA9" w:rsidP="00970DA9">
      <w:pPr>
        <w:spacing w:after="120" w:line="240" w:lineRule="auto"/>
        <w:rPr>
          <w:rFonts w:asciiTheme="majorBidi" w:hAnsiTheme="majorBidi" w:cstheme="majorBidi"/>
          <w:b/>
          <w:bCs/>
          <w:sz w:val="20"/>
          <w:szCs w:val="20"/>
          <w:rtl/>
        </w:rPr>
        <w:sectPr w:rsidR="00970DA9" w:rsidRPr="001F65CA" w:rsidSect="00BF7572">
          <w:pgSz w:w="11906" w:h="16838"/>
          <w:pgMar w:top="964" w:right="1021" w:bottom="964" w:left="1021" w:header="709" w:footer="709" w:gutter="0"/>
          <w:cols w:space="708"/>
          <w:bidi/>
          <w:rtlGutter/>
          <w:docGrid w:linePitch="360"/>
        </w:sectPr>
      </w:pPr>
    </w:p>
    <w:p w:rsidR="00970DA9" w:rsidRPr="00970DA9" w:rsidRDefault="00970DA9" w:rsidP="00970DA9">
      <w:pPr>
        <w:spacing w:after="120" w:line="240" w:lineRule="auto"/>
        <w:rPr>
          <w:rFonts w:asciiTheme="majorBidi" w:hAnsiTheme="majorBidi" w:cstheme="majorBidi"/>
          <w:b/>
          <w:bCs/>
          <w:sz w:val="20"/>
          <w:szCs w:val="20"/>
          <w:rtl/>
        </w:rPr>
      </w:pPr>
      <w:r w:rsidRPr="00970DA9">
        <w:rPr>
          <w:rFonts w:asciiTheme="majorBidi" w:hAnsiTheme="majorBidi" w:cstheme="majorBidi"/>
          <w:b/>
          <w:bCs/>
          <w:sz w:val="20"/>
          <w:szCs w:val="20"/>
          <w:rtl/>
        </w:rPr>
        <w:lastRenderedPageBreak/>
        <w:t xml:space="preserve">خلاصة ـــ هذا البحث يبحث في </w:t>
      </w:r>
      <w:r w:rsidRPr="00970DA9">
        <w:rPr>
          <w:rFonts w:asciiTheme="majorBidi" w:eastAsia="Calibri" w:hAnsiTheme="majorBidi" w:cstheme="majorBidi"/>
          <w:b/>
          <w:bCs/>
          <w:sz w:val="20"/>
          <w:szCs w:val="20"/>
          <w:rtl/>
        </w:rPr>
        <w:t>ضابط المقاصد الشرعية العامة عند ابن عاشور</w:t>
      </w:r>
    </w:p>
    <w:p w:rsidR="00970DA9" w:rsidRPr="00970DA9" w:rsidRDefault="00970DA9" w:rsidP="00970DA9">
      <w:pPr>
        <w:spacing w:after="120" w:line="240" w:lineRule="auto"/>
        <w:rPr>
          <w:rFonts w:asciiTheme="majorBidi" w:hAnsiTheme="majorBidi" w:cstheme="majorBidi"/>
          <w:b/>
          <w:bCs/>
          <w:sz w:val="20"/>
          <w:szCs w:val="20"/>
          <w:rtl/>
          <w:lang w:bidi="ar-EG"/>
        </w:rPr>
      </w:pPr>
      <w:r w:rsidRPr="00970DA9">
        <w:rPr>
          <w:rFonts w:asciiTheme="majorBidi" w:hAnsiTheme="majorBidi" w:cstheme="majorBidi"/>
          <w:b/>
          <w:bCs/>
          <w:sz w:val="20"/>
          <w:szCs w:val="20"/>
          <w:rtl/>
        </w:rPr>
        <w:t xml:space="preserve">الكلمات المفتاحية : الحكم ، التشريع ، الأحكام </w:t>
      </w:r>
    </w:p>
    <w:p w:rsidR="00970DA9" w:rsidRPr="00970DA9" w:rsidRDefault="00970DA9" w:rsidP="00970DA9">
      <w:pPr>
        <w:pStyle w:val="ListParagraph"/>
        <w:numPr>
          <w:ilvl w:val="0"/>
          <w:numId w:val="1"/>
        </w:numPr>
        <w:spacing w:after="120"/>
        <w:jc w:val="center"/>
        <w:rPr>
          <w:rFonts w:asciiTheme="majorBidi" w:hAnsiTheme="majorBidi" w:cstheme="majorBidi"/>
          <w:b/>
          <w:bCs/>
          <w:sz w:val="20"/>
          <w:szCs w:val="20"/>
          <w:rtl/>
        </w:rPr>
      </w:pPr>
      <w:r w:rsidRPr="00970DA9">
        <w:rPr>
          <w:rFonts w:asciiTheme="majorBidi" w:hAnsiTheme="majorBidi" w:cstheme="majorBidi"/>
          <w:b/>
          <w:bCs/>
          <w:sz w:val="20"/>
          <w:szCs w:val="20"/>
          <w:rtl/>
        </w:rPr>
        <w:t>المقدمة</w:t>
      </w:r>
    </w:p>
    <w:p w:rsidR="00970DA9" w:rsidRPr="00970DA9" w:rsidRDefault="00970DA9" w:rsidP="00970DA9">
      <w:pPr>
        <w:pStyle w:val="NormalWeb"/>
        <w:bidi/>
        <w:spacing w:before="0" w:beforeAutospacing="0" w:after="120" w:afterAutospacing="0"/>
        <w:jc w:val="lowKashida"/>
        <w:rPr>
          <w:rFonts w:asciiTheme="majorBidi" w:hAnsiTheme="majorBidi" w:cstheme="majorBidi"/>
          <w:b/>
          <w:bCs/>
          <w:sz w:val="20"/>
          <w:szCs w:val="20"/>
          <w:rtl/>
        </w:rPr>
      </w:pPr>
      <w:r w:rsidRPr="00970DA9">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970DA9">
        <w:rPr>
          <w:rFonts w:asciiTheme="majorBidi" w:eastAsia="Calibri" w:hAnsiTheme="majorBidi" w:cstheme="majorBidi"/>
          <w:b/>
          <w:bCs/>
          <w:sz w:val="20"/>
          <w:szCs w:val="20"/>
          <w:rtl/>
        </w:rPr>
        <w:t>ضابط المقاصد الشرعية العامة عند ابن عاشور</w:t>
      </w:r>
    </w:p>
    <w:p w:rsidR="00970DA9" w:rsidRPr="00970DA9" w:rsidRDefault="00970DA9" w:rsidP="00970DA9">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970DA9">
        <w:rPr>
          <w:rFonts w:asciiTheme="majorBidi" w:hAnsiTheme="majorBidi" w:cstheme="majorBidi"/>
          <w:b/>
          <w:bCs/>
          <w:sz w:val="20"/>
          <w:szCs w:val="20"/>
          <w:rtl/>
        </w:rPr>
        <w:t>عنوان المقال</w:t>
      </w:r>
    </w:p>
    <w:p w:rsidR="00970DA9" w:rsidRPr="00970DA9" w:rsidRDefault="00970DA9" w:rsidP="00970DA9">
      <w:pPr>
        <w:pStyle w:val="NormalWeb"/>
        <w:bidi/>
        <w:spacing w:after="120"/>
        <w:jc w:val="lowKashida"/>
        <w:rPr>
          <w:rFonts w:asciiTheme="majorBidi" w:hAnsiTheme="majorBidi" w:cstheme="majorBidi"/>
          <w:b/>
          <w:bCs/>
          <w:sz w:val="20"/>
          <w:szCs w:val="20"/>
          <w:rtl/>
        </w:rPr>
      </w:pPr>
      <w:r w:rsidRPr="00970DA9">
        <w:rPr>
          <w:rFonts w:asciiTheme="majorBidi" w:hAnsiTheme="majorBidi" w:cstheme="majorBidi"/>
          <w:b/>
          <w:bCs/>
          <w:sz w:val="20"/>
          <w:szCs w:val="20"/>
          <w:rtl/>
        </w:rPr>
        <w:t>عرفت المقاصد الشرعية للتشريع، بأنها هي المعاني والحكم الملحوظة للشارع في جميع أحوال التشريع أو معظمه، بحيث لا تختصّ ملاحظتها في نوع خاص من أحكام الشريعة، فيدخل في هذا أوصاف الشريعة وغاياتها العامة والمعاني التي لا يخلو التشريع من ملاحظتها، ويدخل في هذا أيضًا معان من الحكم ليست ملحوظة في سائر أنواع الأحكام، ولكنها ملحوظة في أنواع كثيرة من الأحكام، وهذا التعريف يندرج ضمنه جملة من العناصر التي تكوِّن بمجموعها تصورًا لمقاصد الشريعة الإسلامية والمتمثلة فيما يأتي:</w:t>
      </w:r>
    </w:p>
    <w:p w:rsidR="00970DA9" w:rsidRPr="00970DA9" w:rsidRDefault="00970DA9" w:rsidP="00970DA9">
      <w:pPr>
        <w:pStyle w:val="NormalWeb"/>
        <w:bidi/>
        <w:spacing w:after="120"/>
        <w:jc w:val="lowKashida"/>
        <w:rPr>
          <w:rFonts w:asciiTheme="majorBidi" w:hAnsiTheme="majorBidi" w:cstheme="majorBidi"/>
          <w:b/>
          <w:bCs/>
          <w:sz w:val="20"/>
          <w:szCs w:val="20"/>
          <w:rtl/>
        </w:rPr>
      </w:pPr>
      <w:r w:rsidRPr="00970DA9">
        <w:rPr>
          <w:rFonts w:asciiTheme="majorBidi" w:hAnsiTheme="majorBidi" w:cstheme="majorBidi"/>
          <w:b/>
          <w:bCs/>
          <w:color w:val="000080"/>
          <w:sz w:val="20"/>
          <w:szCs w:val="20"/>
          <w:rtl/>
        </w:rPr>
        <w:t xml:space="preserve">أولًا: </w:t>
      </w:r>
      <w:r w:rsidRPr="00970DA9">
        <w:rPr>
          <w:rFonts w:asciiTheme="majorBidi" w:hAnsiTheme="majorBidi" w:cstheme="majorBidi"/>
          <w:b/>
          <w:bCs/>
          <w:sz w:val="20"/>
          <w:szCs w:val="20"/>
          <w:rtl/>
        </w:rPr>
        <w:t>المقصد العام من التشريع.</w:t>
      </w:r>
    </w:p>
    <w:p w:rsidR="00970DA9" w:rsidRPr="00970DA9" w:rsidRDefault="00970DA9" w:rsidP="00970DA9">
      <w:pPr>
        <w:pStyle w:val="NormalWeb"/>
        <w:bidi/>
        <w:spacing w:after="120"/>
        <w:jc w:val="lowKashida"/>
        <w:rPr>
          <w:rFonts w:asciiTheme="majorBidi" w:hAnsiTheme="majorBidi" w:cstheme="majorBidi"/>
          <w:b/>
          <w:bCs/>
          <w:sz w:val="20"/>
          <w:szCs w:val="20"/>
          <w:rtl/>
        </w:rPr>
      </w:pPr>
      <w:r w:rsidRPr="00970DA9">
        <w:rPr>
          <w:rFonts w:asciiTheme="majorBidi" w:hAnsiTheme="majorBidi" w:cstheme="majorBidi"/>
          <w:b/>
          <w:bCs/>
          <w:color w:val="000080"/>
          <w:sz w:val="20"/>
          <w:szCs w:val="20"/>
          <w:rtl/>
        </w:rPr>
        <w:t xml:space="preserve">ثانيًا: </w:t>
      </w:r>
      <w:r w:rsidRPr="00970DA9">
        <w:rPr>
          <w:rFonts w:asciiTheme="majorBidi" w:hAnsiTheme="majorBidi" w:cstheme="majorBidi"/>
          <w:b/>
          <w:bCs/>
          <w:sz w:val="20"/>
          <w:szCs w:val="20"/>
          <w:rtl/>
        </w:rPr>
        <w:t>أوصاف الشريعة.</w:t>
      </w:r>
    </w:p>
    <w:p w:rsidR="00970DA9" w:rsidRPr="00970DA9" w:rsidRDefault="00970DA9" w:rsidP="00970DA9">
      <w:pPr>
        <w:pStyle w:val="NormalWeb"/>
        <w:bidi/>
        <w:spacing w:after="120"/>
        <w:jc w:val="lowKashida"/>
        <w:rPr>
          <w:rFonts w:asciiTheme="majorBidi" w:hAnsiTheme="majorBidi" w:cstheme="majorBidi"/>
          <w:b/>
          <w:bCs/>
          <w:spacing w:val="-10"/>
          <w:sz w:val="20"/>
          <w:szCs w:val="20"/>
          <w:lang w:bidi="ar-EG"/>
        </w:rPr>
      </w:pPr>
      <w:r w:rsidRPr="00970DA9">
        <w:rPr>
          <w:rFonts w:asciiTheme="majorBidi" w:hAnsiTheme="majorBidi" w:cstheme="majorBidi"/>
          <w:b/>
          <w:bCs/>
          <w:color w:val="000080"/>
          <w:spacing w:val="-10"/>
          <w:sz w:val="20"/>
          <w:szCs w:val="20"/>
          <w:rtl/>
        </w:rPr>
        <w:t xml:space="preserve">ثالثًا: </w:t>
      </w:r>
      <w:r w:rsidRPr="00970DA9">
        <w:rPr>
          <w:rFonts w:asciiTheme="majorBidi" w:hAnsiTheme="majorBidi" w:cstheme="majorBidi"/>
          <w:b/>
          <w:bCs/>
          <w:spacing w:val="-10"/>
          <w:sz w:val="20"/>
          <w:szCs w:val="20"/>
          <w:rtl/>
        </w:rPr>
        <w:t>المعاني الملاحظة في التشريع، أي: تلك الحِكم المراعاة في أحكام التصرفات الشرعية.</w:t>
      </w:r>
    </w:p>
    <w:p w:rsidR="00970DA9" w:rsidRPr="00970DA9" w:rsidRDefault="00970DA9" w:rsidP="00970DA9">
      <w:pPr>
        <w:pStyle w:val="NormalWeb"/>
        <w:bidi/>
        <w:spacing w:after="120"/>
        <w:jc w:val="lowKashida"/>
        <w:rPr>
          <w:rFonts w:asciiTheme="majorBidi" w:hAnsiTheme="majorBidi" w:cstheme="majorBidi"/>
          <w:b/>
          <w:bCs/>
          <w:spacing w:val="-4"/>
          <w:sz w:val="20"/>
          <w:szCs w:val="20"/>
          <w:rtl/>
        </w:rPr>
      </w:pPr>
      <w:r w:rsidRPr="00970DA9">
        <w:rPr>
          <w:rFonts w:asciiTheme="majorBidi" w:hAnsiTheme="majorBidi" w:cstheme="majorBidi"/>
          <w:b/>
          <w:bCs/>
          <w:spacing w:val="-4"/>
          <w:sz w:val="20"/>
          <w:szCs w:val="20"/>
          <w:rtl/>
        </w:rPr>
        <w:t>ولما كان هذا العنصر الأخير هو إلى قسم المقاصد الخاصة للتشريع أقرب، فإن عرض المقاصد العامة انتهجت في بسط الطريقة الآتية:</w:t>
      </w:r>
    </w:p>
    <w:p w:rsidR="00970DA9" w:rsidRPr="00970DA9" w:rsidRDefault="00970DA9" w:rsidP="00970DA9">
      <w:pPr>
        <w:pStyle w:val="NormalWeb"/>
        <w:bidi/>
        <w:spacing w:after="120"/>
        <w:jc w:val="lowKashida"/>
        <w:rPr>
          <w:rFonts w:asciiTheme="majorBidi" w:hAnsiTheme="majorBidi" w:cstheme="majorBidi"/>
          <w:b/>
          <w:bCs/>
          <w:sz w:val="20"/>
          <w:szCs w:val="20"/>
          <w:rtl/>
        </w:rPr>
      </w:pPr>
      <w:r w:rsidRPr="00970DA9">
        <w:rPr>
          <w:rFonts w:asciiTheme="majorBidi" w:hAnsiTheme="majorBidi" w:cstheme="majorBidi"/>
          <w:b/>
          <w:bCs/>
          <w:color w:val="000080"/>
          <w:sz w:val="20"/>
          <w:szCs w:val="20"/>
          <w:rtl/>
        </w:rPr>
        <w:t xml:space="preserve">أولًا: </w:t>
      </w:r>
      <w:r w:rsidRPr="00970DA9">
        <w:rPr>
          <w:rFonts w:asciiTheme="majorBidi" w:hAnsiTheme="majorBidi" w:cstheme="majorBidi"/>
          <w:b/>
          <w:bCs/>
          <w:sz w:val="20"/>
          <w:szCs w:val="20"/>
          <w:rtl/>
        </w:rPr>
        <w:t>تحديد المقاصد العامة.</w:t>
      </w:r>
    </w:p>
    <w:p w:rsidR="00970DA9" w:rsidRPr="00970DA9" w:rsidRDefault="00970DA9" w:rsidP="00970DA9">
      <w:pPr>
        <w:pStyle w:val="NormalWeb"/>
        <w:bidi/>
        <w:spacing w:after="120"/>
        <w:jc w:val="lowKashida"/>
        <w:rPr>
          <w:rFonts w:asciiTheme="majorBidi" w:hAnsiTheme="majorBidi" w:cstheme="majorBidi"/>
          <w:b/>
          <w:bCs/>
          <w:sz w:val="20"/>
          <w:szCs w:val="20"/>
          <w:rtl/>
        </w:rPr>
      </w:pPr>
      <w:r w:rsidRPr="00970DA9">
        <w:rPr>
          <w:rFonts w:asciiTheme="majorBidi" w:hAnsiTheme="majorBidi" w:cstheme="majorBidi"/>
          <w:b/>
          <w:bCs/>
          <w:color w:val="000080"/>
          <w:sz w:val="20"/>
          <w:szCs w:val="20"/>
          <w:rtl/>
        </w:rPr>
        <w:t>ثانيًا:</w:t>
      </w:r>
      <w:r w:rsidRPr="00970DA9">
        <w:rPr>
          <w:rFonts w:asciiTheme="majorBidi" w:hAnsiTheme="majorBidi" w:cstheme="majorBidi"/>
          <w:b/>
          <w:bCs/>
          <w:sz w:val="20"/>
          <w:szCs w:val="20"/>
          <w:rtl/>
        </w:rPr>
        <w:t xml:space="preserve"> تحديد المقصد العام من التشريع.</w:t>
      </w:r>
    </w:p>
    <w:p w:rsidR="00970DA9" w:rsidRPr="00970DA9" w:rsidRDefault="00970DA9" w:rsidP="00970DA9">
      <w:pPr>
        <w:pStyle w:val="NormalWeb"/>
        <w:bidi/>
        <w:spacing w:after="120"/>
        <w:jc w:val="lowKashida"/>
        <w:rPr>
          <w:rFonts w:asciiTheme="majorBidi" w:hAnsiTheme="majorBidi" w:cstheme="majorBidi"/>
          <w:b/>
          <w:bCs/>
          <w:sz w:val="20"/>
          <w:szCs w:val="20"/>
          <w:lang w:bidi="ar-EG"/>
        </w:rPr>
      </w:pPr>
      <w:r w:rsidRPr="00970DA9">
        <w:rPr>
          <w:rFonts w:asciiTheme="majorBidi" w:hAnsiTheme="majorBidi" w:cstheme="majorBidi"/>
          <w:b/>
          <w:bCs/>
          <w:color w:val="000080"/>
          <w:sz w:val="20"/>
          <w:szCs w:val="20"/>
          <w:rtl/>
        </w:rPr>
        <w:t>ثالثًا:</w:t>
      </w:r>
      <w:r w:rsidRPr="00970DA9">
        <w:rPr>
          <w:rFonts w:asciiTheme="majorBidi" w:hAnsiTheme="majorBidi" w:cstheme="majorBidi"/>
          <w:b/>
          <w:bCs/>
          <w:sz w:val="20"/>
          <w:szCs w:val="20"/>
          <w:rtl/>
        </w:rPr>
        <w:t xml:space="preserve"> حصر أوصاف الشريعة.</w:t>
      </w:r>
    </w:p>
    <w:p w:rsidR="00970DA9" w:rsidRPr="00970DA9" w:rsidRDefault="00970DA9" w:rsidP="00970DA9">
      <w:pPr>
        <w:pStyle w:val="NormalWeb"/>
        <w:bidi/>
        <w:spacing w:after="120"/>
        <w:jc w:val="lowKashida"/>
        <w:rPr>
          <w:rFonts w:asciiTheme="majorBidi" w:hAnsiTheme="majorBidi" w:cstheme="majorBidi"/>
          <w:b/>
          <w:bCs/>
          <w:sz w:val="20"/>
          <w:szCs w:val="20"/>
          <w:lang w:bidi="ar-EG"/>
        </w:rPr>
      </w:pPr>
      <w:r w:rsidRPr="00970DA9">
        <w:rPr>
          <w:rFonts w:asciiTheme="majorBidi" w:hAnsiTheme="majorBidi" w:cstheme="majorBidi"/>
          <w:b/>
          <w:bCs/>
          <w:sz w:val="20"/>
          <w:szCs w:val="20"/>
          <w:rtl/>
        </w:rPr>
        <w:t>فتحديد المقاصد العامة، ودراسة هذا التحديد من خلال ماهيتها الضابطة وبسط أنواعها، حصرت مفاهيمها في أربعة شروط، وهي: الثبوت، أي: أن يثبت معنى المقصد العام، والظهور وهو الوضوح القاطع لدابر الاختلاف في تشخيص المعنى، مثل: حفظ النسب، كمقصد من مشروعية النكاح، أيضًا الانضباط، وهو أن يتوفر للمعنى حدّ دقيق معتبر، مثل: حفظ العقل، كمقصد من مشروعية التعزير بالضرب عند الإسكار، وأخيرًا الاطراد، أي: أن يكون معنى المقصد غير مختلف فيه باختلاف الأحوال والقبائل والأعصار، مثل: مقصد الملائمة في المعاشرة الزوجية، الذي هو المقصد من اشتراط الإسلام والكفاءة المشروطة في النكاح، في قول مالك وجماعة من الفقهاء.</w:t>
      </w:r>
    </w:p>
    <w:p w:rsidR="00970DA9" w:rsidRPr="00970DA9" w:rsidRDefault="00970DA9" w:rsidP="00970DA9">
      <w:pPr>
        <w:pStyle w:val="NormalWeb"/>
        <w:bidi/>
        <w:jc w:val="lowKashida"/>
        <w:rPr>
          <w:rFonts w:asciiTheme="majorBidi" w:hAnsiTheme="majorBidi" w:cstheme="majorBidi"/>
          <w:b/>
          <w:bCs/>
          <w:color w:val="000080"/>
          <w:sz w:val="20"/>
          <w:szCs w:val="20"/>
          <w:lang w:bidi="ar-EG"/>
        </w:rPr>
      </w:pPr>
      <w:r w:rsidRPr="00970DA9">
        <w:rPr>
          <w:rFonts w:asciiTheme="majorBidi" w:hAnsiTheme="majorBidi" w:cstheme="majorBidi"/>
          <w:b/>
          <w:bCs/>
          <w:color w:val="000080"/>
          <w:sz w:val="20"/>
          <w:szCs w:val="20"/>
          <w:rtl/>
        </w:rPr>
        <w:t xml:space="preserve">أما أنواع المقاصد فتتنوع إلى نوعين: </w:t>
      </w:r>
    </w:p>
    <w:p w:rsidR="00970DA9" w:rsidRPr="00970DA9" w:rsidRDefault="00970DA9" w:rsidP="00970DA9">
      <w:pPr>
        <w:pStyle w:val="NormalWeb"/>
        <w:bidi/>
        <w:spacing w:after="120"/>
        <w:jc w:val="lowKashida"/>
        <w:rPr>
          <w:rFonts w:asciiTheme="majorBidi" w:hAnsiTheme="majorBidi" w:cstheme="majorBidi"/>
          <w:b/>
          <w:bCs/>
          <w:sz w:val="20"/>
          <w:szCs w:val="20"/>
          <w:lang w:bidi="ar-EG"/>
        </w:rPr>
      </w:pPr>
      <w:r w:rsidRPr="00970DA9">
        <w:rPr>
          <w:rFonts w:asciiTheme="majorBidi" w:hAnsiTheme="majorBidi" w:cstheme="majorBidi"/>
          <w:b/>
          <w:bCs/>
          <w:color w:val="000080"/>
          <w:sz w:val="20"/>
          <w:szCs w:val="20"/>
          <w:rtl/>
        </w:rPr>
        <w:lastRenderedPageBreak/>
        <w:t xml:space="preserve">الأول: </w:t>
      </w:r>
      <w:r w:rsidRPr="00970DA9">
        <w:rPr>
          <w:rFonts w:asciiTheme="majorBidi" w:hAnsiTheme="majorBidi" w:cstheme="majorBidi"/>
          <w:b/>
          <w:bCs/>
          <w:sz w:val="20"/>
          <w:szCs w:val="20"/>
          <w:rtl/>
        </w:rPr>
        <w:t xml:space="preserve">هو نوع المعاني الحقيقية، وهي التي لها تحقق في نفسها، فحيث تدرك العقول السليمة ملاءمتها للمصلحة أو منافرتها لها، كإدراك كون العدل نافعًا. </w:t>
      </w:r>
    </w:p>
    <w:p w:rsidR="00970DA9" w:rsidRPr="00970DA9" w:rsidRDefault="00970DA9" w:rsidP="00970DA9">
      <w:pPr>
        <w:pStyle w:val="NormalWeb"/>
        <w:bidi/>
        <w:spacing w:after="120"/>
        <w:jc w:val="lowKashida"/>
        <w:rPr>
          <w:rFonts w:asciiTheme="majorBidi" w:hAnsiTheme="majorBidi" w:cstheme="majorBidi"/>
          <w:b/>
          <w:bCs/>
          <w:sz w:val="20"/>
          <w:szCs w:val="20"/>
          <w:lang w:bidi="ar-EG"/>
        </w:rPr>
      </w:pPr>
      <w:r w:rsidRPr="00970DA9">
        <w:rPr>
          <w:rFonts w:asciiTheme="majorBidi" w:hAnsiTheme="majorBidi" w:cstheme="majorBidi"/>
          <w:b/>
          <w:bCs/>
          <w:color w:val="000080"/>
          <w:sz w:val="20"/>
          <w:szCs w:val="20"/>
          <w:rtl/>
        </w:rPr>
        <w:t>والثاني:</w:t>
      </w:r>
      <w:r w:rsidRPr="00970DA9">
        <w:rPr>
          <w:rFonts w:asciiTheme="majorBidi" w:hAnsiTheme="majorBidi" w:cstheme="majorBidi"/>
          <w:b/>
          <w:bCs/>
          <w:sz w:val="20"/>
          <w:szCs w:val="20"/>
          <w:rtl/>
        </w:rPr>
        <w:t xml:space="preserve"> هو نوع المعاني العرفية، وهي المجريات التي ألفتها نفوس الجماهير، واستحسنتها استحسانًا ناشئًا عن تجربة، هذه التجربة ملائمة لصالح الجمهور، كإدراك كون الإنسان معنى ينبغي تعامل الأمة به، إذا توفرت هذه الأوصاف </w:t>
      </w:r>
      <w:r w:rsidRPr="00970DA9">
        <w:rPr>
          <w:rFonts w:asciiTheme="majorBidi" w:hAnsiTheme="majorBidi" w:cstheme="majorBidi"/>
          <w:b/>
          <w:bCs/>
          <w:spacing w:val="-6"/>
          <w:sz w:val="20"/>
          <w:szCs w:val="20"/>
          <w:rtl/>
        </w:rPr>
        <w:t>الأربعة تسنى للناظر تحصيل مقصد شرعي من مقاصد الشريعة العامة.</w:t>
      </w:r>
    </w:p>
    <w:p w:rsidR="00970DA9" w:rsidRPr="00970DA9" w:rsidRDefault="00970DA9" w:rsidP="00970DA9">
      <w:pPr>
        <w:pStyle w:val="NormalWeb"/>
        <w:bidi/>
        <w:jc w:val="lowKashida"/>
        <w:rPr>
          <w:rFonts w:asciiTheme="majorBidi" w:hAnsiTheme="majorBidi" w:cstheme="majorBidi"/>
          <w:b/>
          <w:bCs/>
          <w:color w:val="000080"/>
          <w:sz w:val="20"/>
          <w:szCs w:val="20"/>
          <w:rtl/>
          <w:lang w:bidi="ar-EG"/>
        </w:rPr>
      </w:pPr>
      <w:r w:rsidRPr="00970DA9">
        <w:rPr>
          <w:rFonts w:asciiTheme="majorBidi" w:hAnsiTheme="majorBidi" w:cstheme="majorBidi"/>
          <w:b/>
          <w:bCs/>
          <w:color w:val="000080"/>
          <w:sz w:val="20"/>
          <w:szCs w:val="20"/>
          <w:rtl/>
        </w:rPr>
        <w:t>المقصد العام من التشريع:</w:t>
      </w:r>
    </w:p>
    <w:p w:rsidR="00970DA9" w:rsidRPr="00970DA9" w:rsidRDefault="00970DA9" w:rsidP="00970DA9">
      <w:pPr>
        <w:pStyle w:val="NormalWeb"/>
        <w:bidi/>
        <w:spacing w:after="120"/>
        <w:jc w:val="lowKashida"/>
        <w:rPr>
          <w:rFonts w:asciiTheme="majorBidi" w:hAnsiTheme="majorBidi" w:cstheme="majorBidi"/>
          <w:b/>
          <w:bCs/>
          <w:sz w:val="20"/>
          <w:szCs w:val="20"/>
          <w:lang w:bidi="ar-EG"/>
        </w:rPr>
      </w:pPr>
      <w:r w:rsidRPr="00970DA9">
        <w:rPr>
          <w:rFonts w:asciiTheme="majorBidi" w:hAnsiTheme="majorBidi" w:cstheme="majorBidi"/>
          <w:b/>
          <w:bCs/>
          <w:sz w:val="20"/>
          <w:szCs w:val="20"/>
          <w:rtl/>
        </w:rPr>
        <w:t>تصب كل المقاصد الشرعية العامة إلى مقصد أساسي، هو حفظ نظام العالم واستدامة صلاحه بصلاح المهيمن عليه وهو الإنسان، والحفظ في هذا المقصد بقدر ما يشمل العقيدة والأعمال، يشمل أيضًا أحوال الناس وشؤونهم في الحياة الاجتماعية؛ لأن الإصلاح المنوه به هو إصلاح الأحوال الفردية والجماعية والعمرانية.</w:t>
      </w:r>
    </w:p>
    <w:p w:rsidR="00970DA9" w:rsidRPr="00970DA9" w:rsidRDefault="00970DA9" w:rsidP="00970DA9">
      <w:pPr>
        <w:pStyle w:val="NormalWeb"/>
        <w:bidi/>
        <w:jc w:val="lowKashida"/>
        <w:rPr>
          <w:rFonts w:asciiTheme="majorBidi" w:hAnsiTheme="majorBidi" w:cstheme="majorBidi"/>
          <w:b/>
          <w:bCs/>
          <w:color w:val="000080"/>
          <w:sz w:val="20"/>
          <w:szCs w:val="20"/>
          <w:rtl/>
        </w:rPr>
      </w:pPr>
      <w:r w:rsidRPr="00970DA9">
        <w:rPr>
          <w:rFonts w:asciiTheme="majorBidi" w:hAnsiTheme="majorBidi" w:cstheme="majorBidi"/>
          <w:b/>
          <w:bCs/>
          <w:color w:val="000080"/>
          <w:sz w:val="20"/>
          <w:szCs w:val="20"/>
          <w:rtl/>
        </w:rPr>
        <w:t>المصلحة المقصودة في الشرع أربعة أنواع</w:t>
      </w:r>
      <w:r w:rsidRPr="00970DA9">
        <w:rPr>
          <w:rFonts w:asciiTheme="majorBidi" w:hAnsiTheme="majorBidi" w:cstheme="majorBidi"/>
          <w:b/>
          <w:bCs/>
          <w:sz w:val="20"/>
          <w:szCs w:val="20"/>
          <w:rtl/>
        </w:rPr>
        <w:t>:</w:t>
      </w:r>
    </w:p>
    <w:p w:rsidR="00970DA9" w:rsidRPr="00970DA9" w:rsidRDefault="00970DA9" w:rsidP="00970DA9">
      <w:pPr>
        <w:pStyle w:val="NormalWeb"/>
        <w:bidi/>
        <w:jc w:val="lowKashida"/>
        <w:rPr>
          <w:rFonts w:asciiTheme="majorBidi" w:hAnsiTheme="majorBidi" w:cstheme="majorBidi"/>
          <w:b/>
          <w:bCs/>
          <w:color w:val="000080"/>
          <w:sz w:val="20"/>
          <w:szCs w:val="20"/>
          <w:rtl/>
          <w:lang w:bidi="ar-EG"/>
        </w:rPr>
      </w:pPr>
      <w:r w:rsidRPr="00970DA9">
        <w:rPr>
          <w:rFonts w:asciiTheme="majorBidi" w:hAnsiTheme="majorBidi" w:cstheme="majorBidi"/>
          <w:b/>
          <w:bCs/>
          <w:color w:val="000080"/>
          <w:sz w:val="20"/>
          <w:szCs w:val="20"/>
          <w:rtl/>
        </w:rPr>
        <w:t>النوع الأول: المصلحة باعتبار آثارها في قوام الأمة:</w:t>
      </w:r>
    </w:p>
    <w:p w:rsidR="00970DA9" w:rsidRPr="00970DA9" w:rsidRDefault="00970DA9" w:rsidP="00970DA9">
      <w:pPr>
        <w:pStyle w:val="NormalWeb"/>
        <w:bidi/>
        <w:spacing w:after="120"/>
        <w:jc w:val="lowKashida"/>
        <w:rPr>
          <w:rFonts w:asciiTheme="majorBidi" w:hAnsiTheme="majorBidi" w:cstheme="majorBidi"/>
          <w:b/>
          <w:bCs/>
          <w:sz w:val="20"/>
          <w:szCs w:val="20"/>
          <w:rtl/>
        </w:rPr>
      </w:pPr>
      <w:r w:rsidRPr="00970DA9">
        <w:rPr>
          <w:rFonts w:asciiTheme="majorBidi" w:hAnsiTheme="majorBidi" w:cstheme="majorBidi"/>
          <w:b/>
          <w:bCs/>
          <w:sz w:val="20"/>
          <w:szCs w:val="20"/>
          <w:rtl/>
        </w:rPr>
        <w:t xml:space="preserve">تنقسم المصلحة بهذا الاعتبار إلى: ضرورية، وحاجية، وتحسينية. </w:t>
      </w:r>
    </w:p>
    <w:p w:rsidR="00970DA9" w:rsidRPr="00970DA9" w:rsidRDefault="00970DA9" w:rsidP="00970DA9">
      <w:pPr>
        <w:pStyle w:val="NormalWeb"/>
        <w:bidi/>
        <w:spacing w:after="120"/>
        <w:jc w:val="lowKashida"/>
        <w:rPr>
          <w:rFonts w:asciiTheme="majorBidi" w:hAnsiTheme="majorBidi" w:cstheme="majorBidi"/>
          <w:b/>
          <w:bCs/>
          <w:sz w:val="20"/>
          <w:szCs w:val="20"/>
          <w:lang w:bidi="ar-EG"/>
        </w:rPr>
      </w:pPr>
      <w:r w:rsidRPr="00970DA9">
        <w:rPr>
          <w:rFonts w:asciiTheme="majorBidi" w:hAnsiTheme="majorBidi" w:cstheme="majorBidi"/>
          <w:b/>
          <w:bCs/>
          <w:color w:val="000080"/>
          <w:spacing w:val="4"/>
          <w:sz w:val="20"/>
          <w:szCs w:val="20"/>
          <w:rtl/>
        </w:rPr>
        <w:t>أما المصلحة الضرورية:</w:t>
      </w:r>
      <w:r w:rsidRPr="00970DA9">
        <w:rPr>
          <w:rFonts w:asciiTheme="majorBidi" w:hAnsiTheme="majorBidi" w:cstheme="majorBidi"/>
          <w:b/>
          <w:bCs/>
          <w:sz w:val="20"/>
          <w:szCs w:val="20"/>
          <w:rtl/>
        </w:rPr>
        <w:t xml:space="preserve"> فهي التي تكون الأمة بمجموعها وأحادها في ضرورة إلى تحصيلها، وترجع هذه المصلحة إلى ما يقيم النظام الأصلي لنوع الإنسان، وذلك هو الكليات الخمس ومكملاتها، وحفظ هذه الكليات معناه حفظها بالنسبة لآحاد الأمة، وعمومها</w:t>
      </w:r>
    </w:p>
    <w:p w:rsidR="00970DA9" w:rsidRPr="00970DA9" w:rsidRDefault="00970DA9" w:rsidP="00970DA9">
      <w:pPr>
        <w:pStyle w:val="NormalWeb"/>
        <w:bidi/>
        <w:spacing w:after="120"/>
        <w:jc w:val="lowKashida"/>
        <w:rPr>
          <w:rFonts w:asciiTheme="majorBidi" w:hAnsiTheme="majorBidi" w:cstheme="majorBidi"/>
          <w:b/>
          <w:bCs/>
          <w:spacing w:val="4"/>
          <w:sz w:val="20"/>
          <w:szCs w:val="20"/>
          <w:rtl/>
          <w:lang w:bidi="ar-EG"/>
        </w:rPr>
      </w:pPr>
      <w:r w:rsidRPr="00970DA9">
        <w:rPr>
          <w:rFonts w:asciiTheme="majorBidi" w:hAnsiTheme="majorBidi" w:cstheme="majorBidi"/>
          <w:b/>
          <w:bCs/>
          <w:color w:val="000080"/>
          <w:spacing w:val="4"/>
          <w:sz w:val="20"/>
          <w:szCs w:val="20"/>
          <w:rtl/>
        </w:rPr>
        <w:t>وأما المصلحة الحاجية:</w:t>
      </w:r>
      <w:r w:rsidRPr="00970DA9">
        <w:rPr>
          <w:rFonts w:asciiTheme="majorBidi" w:hAnsiTheme="majorBidi" w:cstheme="majorBidi"/>
          <w:b/>
          <w:bCs/>
          <w:spacing w:val="4"/>
          <w:sz w:val="20"/>
          <w:szCs w:val="20"/>
          <w:rtl/>
        </w:rPr>
        <w:t xml:space="preserve"> فهي ما تحتاجه الأمة من أجل انتظام أمورها على وجه حسن، وإذا افتقدت هذه المصلحة لا يفسد نظام الحياة ولكن يكون على حالة غير منتظمة، ومن أمثلة المصلحة الحاجية: حفظ العرض، وحفظ النسل، وقسم مباح في المعاملات وبعض أحكام النكاح، مثل: وجوب اشتراط الولي والشهود والشهرة، وبعض أحكام البيوع مثل بيوع الآجال المحظورة لأجل سد الذريعة، وتحريم الربا وأخذ الأجر على الضمان، ومثل تحريم الأخوات من الرضاع، فهذه كلها حاجيات.</w:t>
      </w:r>
    </w:p>
    <w:p w:rsidR="00970DA9" w:rsidRPr="00970DA9" w:rsidRDefault="00970DA9" w:rsidP="00970DA9">
      <w:pPr>
        <w:pStyle w:val="NormalWeb"/>
        <w:bidi/>
        <w:spacing w:after="120"/>
        <w:jc w:val="lowKashida"/>
        <w:rPr>
          <w:rFonts w:asciiTheme="majorBidi" w:hAnsiTheme="majorBidi" w:cstheme="majorBidi"/>
          <w:b/>
          <w:bCs/>
          <w:sz w:val="20"/>
          <w:szCs w:val="20"/>
          <w:rtl/>
          <w:lang w:bidi="ar-EG"/>
        </w:rPr>
      </w:pPr>
      <w:r w:rsidRPr="00970DA9">
        <w:rPr>
          <w:rFonts w:asciiTheme="majorBidi" w:hAnsiTheme="majorBidi" w:cstheme="majorBidi"/>
          <w:b/>
          <w:bCs/>
          <w:color w:val="000080"/>
          <w:sz w:val="20"/>
          <w:szCs w:val="20"/>
          <w:rtl/>
        </w:rPr>
        <w:t xml:space="preserve">أما المصلحة التحسينية: </w:t>
      </w:r>
      <w:r w:rsidRPr="00970DA9">
        <w:rPr>
          <w:rFonts w:asciiTheme="majorBidi" w:hAnsiTheme="majorBidi" w:cstheme="majorBidi"/>
          <w:b/>
          <w:bCs/>
          <w:sz w:val="20"/>
          <w:szCs w:val="20"/>
          <w:rtl/>
        </w:rPr>
        <w:t>فهي التي يحصل بها كمال حال الأمة في نظامها، وهذه المصلحة هي سبب من الأسباب المحفزة والمرغبة للأمم الأخرى في الاندماج في الأمة الإسلامية أو في التقرب منها، وضابطها مكارم الأخلاق، والآداب التي لا تعارض أصول الشريعة.</w:t>
      </w:r>
    </w:p>
    <w:p w:rsidR="00970DA9" w:rsidRPr="00970DA9" w:rsidRDefault="00970DA9" w:rsidP="00970DA9">
      <w:pPr>
        <w:pStyle w:val="NormalWeb"/>
        <w:bidi/>
        <w:jc w:val="lowKashida"/>
        <w:rPr>
          <w:rFonts w:asciiTheme="majorBidi" w:hAnsiTheme="majorBidi" w:cstheme="majorBidi"/>
          <w:b/>
          <w:bCs/>
          <w:color w:val="000080"/>
          <w:sz w:val="20"/>
          <w:szCs w:val="20"/>
          <w:rtl/>
        </w:rPr>
      </w:pPr>
      <w:r w:rsidRPr="00970DA9">
        <w:rPr>
          <w:rFonts w:asciiTheme="majorBidi" w:hAnsiTheme="majorBidi" w:cstheme="majorBidi"/>
          <w:b/>
          <w:bCs/>
          <w:color w:val="000080"/>
          <w:sz w:val="20"/>
          <w:szCs w:val="20"/>
          <w:rtl/>
        </w:rPr>
        <w:t>النوع الثاني: المصلحة باعتبار تعلقها بعموم الأمة أو جماعاتها أو أفرادها:</w:t>
      </w:r>
    </w:p>
    <w:p w:rsidR="00970DA9" w:rsidRPr="00970DA9" w:rsidRDefault="00970DA9" w:rsidP="00970DA9">
      <w:pPr>
        <w:pStyle w:val="NormalWeb"/>
        <w:bidi/>
        <w:spacing w:after="120"/>
        <w:jc w:val="lowKashida"/>
        <w:rPr>
          <w:rFonts w:asciiTheme="majorBidi" w:hAnsiTheme="majorBidi" w:cstheme="majorBidi"/>
          <w:b/>
          <w:bCs/>
          <w:spacing w:val="4"/>
          <w:sz w:val="20"/>
          <w:szCs w:val="20"/>
          <w:rtl/>
        </w:rPr>
      </w:pPr>
      <w:r w:rsidRPr="00970DA9">
        <w:rPr>
          <w:rFonts w:asciiTheme="majorBidi" w:hAnsiTheme="majorBidi" w:cstheme="majorBidi"/>
          <w:b/>
          <w:bCs/>
          <w:spacing w:val="4"/>
          <w:sz w:val="20"/>
          <w:szCs w:val="20"/>
          <w:rtl/>
        </w:rPr>
        <w:t xml:space="preserve">تنقسم المصلحة بهذا الاعتبار إلى قسمين: قسم المصلحة الكلية، والمراد بالكلية ما كان عائدًا عموم الأمة عودًا متماثلًا، وما كان </w:t>
      </w:r>
      <w:r w:rsidRPr="00970DA9">
        <w:rPr>
          <w:rFonts w:asciiTheme="majorBidi" w:hAnsiTheme="majorBidi" w:cstheme="majorBidi"/>
          <w:b/>
          <w:bCs/>
          <w:spacing w:val="4"/>
          <w:sz w:val="20"/>
          <w:szCs w:val="20"/>
          <w:rtl/>
        </w:rPr>
        <w:lastRenderedPageBreak/>
        <w:t xml:space="preserve">عائدًا على جماعة عظيمة من الأمة، ومن أمثلتها حفظ الجماعة من التفرق، والمصلحة والمفسدة العائدة على الجماعات العظيمة، وهي من الضروريات والحاجيات والتحسينيات. </w:t>
      </w:r>
    </w:p>
    <w:p w:rsidR="00970DA9" w:rsidRPr="00970DA9" w:rsidRDefault="00970DA9" w:rsidP="00970DA9">
      <w:pPr>
        <w:pStyle w:val="NormalWeb"/>
        <w:bidi/>
        <w:spacing w:after="120"/>
        <w:jc w:val="lowKashida"/>
        <w:rPr>
          <w:rFonts w:asciiTheme="majorBidi" w:hAnsiTheme="majorBidi" w:cstheme="majorBidi"/>
          <w:b/>
          <w:bCs/>
          <w:sz w:val="20"/>
          <w:szCs w:val="20"/>
          <w:lang w:bidi="ar-EG"/>
        </w:rPr>
      </w:pPr>
      <w:r w:rsidRPr="00970DA9">
        <w:rPr>
          <w:rFonts w:asciiTheme="majorBidi" w:hAnsiTheme="majorBidi" w:cstheme="majorBidi"/>
          <w:b/>
          <w:bCs/>
          <w:sz w:val="20"/>
          <w:szCs w:val="20"/>
          <w:rtl/>
        </w:rPr>
        <w:t>القسم الثاني: المصلحة الجزئية، وهي مصلحة الفرد أو الأفراد القليلة، وهي التي تكفلت بحفظها أحكام المعاملات.</w:t>
      </w:r>
    </w:p>
    <w:p w:rsidR="00970DA9" w:rsidRPr="00970DA9" w:rsidRDefault="00970DA9" w:rsidP="00970DA9">
      <w:pPr>
        <w:pStyle w:val="NormalWeb"/>
        <w:bidi/>
        <w:spacing w:after="120"/>
        <w:jc w:val="lowKashida"/>
        <w:rPr>
          <w:rFonts w:asciiTheme="majorBidi" w:hAnsiTheme="majorBidi" w:cstheme="majorBidi"/>
          <w:b/>
          <w:bCs/>
          <w:color w:val="000080"/>
          <w:sz w:val="20"/>
          <w:szCs w:val="20"/>
          <w:rtl/>
        </w:rPr>
      </w:pPr>
      <w:r w:rsidRPr="00970DA9">
        <w:rPr>
          <w:rFonts w:asciiTheme="majorBidi" w:hAnsiTheme="majorBidi" w:cstheme="majorBidi"/>
          <w:b/>
          <w:bCs/>
          <w:color w:val="000080"/>
          <w:sz w:val="20"/>
          <w:szCs w:val="20"/>
          <w:rtl/>
        </w:rPr>
        <w:t>النوع الثالث: المصلحة باعتبار تحقق الحاجة إلى جلبها، أو دفع الفساد عن أن يحفّ بها.</w:t>
      </w:r>
    </w:p>
    <w:p w:rsidR="00970DA9" w:rsidRPr="00970DA9" w:rsidRDefault="00970DA9" w:rsidP="00970DA9">
      <w:pPr>
        <w:pStyle w:val="NormalWeb"/>
        <w:bidi/>
        <w:jc w:val="lowKashida"/>
        <w:rPr>
          <w:rFonts w:asciiTheme="majorBidi" w:hAnsiTheme="majorBidi" w:cstheme="majorBidi"/>
          <w:b/>
          <w:bCs/>
          <w:color w:val="000080"/>
          <w:sz w:val="20"/>
          <w:szCs w:val="20"/>
          <w:lang w:bidi="ar-EG"/>
        </w:rPr>
      </w:pPr>
      <w:r w:rsidRPr="00970DA9">
        <w:rPr>
          <w:rFonts w:asciiTheme="majorBidi" w:hAnsiTheme="majorBidi" w:cstheme="majorBidi"/>
          <w:b/>
          <w:bCs/>
          <w:color w:val="000080"/>
          <w:sz w:val="20"/>
          <w:szCs w:val="20"/>
          <w:rtl/>
        </w:rPr>
        <w:t>وتنقسم المصلحة بهذا الاعتبار إلى ثلاثة أقسام:</w:t>
      </w:r>
    </w:p>
    <w:p w:rsidR="00970DA9" w:rsidRPr="00970DA9" w:rsidRDefault="00970DA9" w:rsidP="00970DA9">
      <w:pPr>
        <w:pStyle w:val="NormalWeb"/>
        <w:bidi/>
        <w:spacing w:after="120"/>
        <w:jc w:val="lowKashida"/>
        <w:rPr>
          <w:rFonts w:asciiTheme="majorBidi" w:hAnsiTheme="majorBidi" w:cstheme="majorBidi"/>
          <w:b/>
          <w:bCs/>
          <w:sz w:val="20"/>
          <w:szCs w:val="20"/>
          <w:lang w:bidi="ar-EG"/>
        </w:rPr>
      </w:pPr>
      <w:r w:rsidRPr="00970DA9">
        <w:rPr>
          <w:rFonts w:asciiTheme="majorBidi" w:hAnsiTheme="majorBidi" w:cstheme="majorBidi"/>
          <w:b/>
          <w:bCs/>
          <w:color w:val="000080"/>
          <w:sz w:val="20"/>
          <w:szCs w:val="20"/>
          <w:rtl/>
        </w:rPr>
        <w:t>القسم الأول:</w:t>
      </w:r>
      <w:r w:rsidRPr="00970DA9">
        <w:rPr>
          <w:rFonts w:asciiTheme="majorBidi" w:hAnsiTheme="majorBidi" w:cstheme="majorBidi"/>
          <w:b/>
          <w:bCs/>
          <w:sz w:val="20"/>
          <w:szCs w:val="20"/>
          <w:rtl/>
        </w:rPr>
        <w:t xml:space="preserve"> قسم المصلحة القطعية، التي إما أن ينصّ عليها نصّ قطعي، أي: لا احتمال فيه أن يشهد لها الاستقراء أو يدل العقل على أن في تحصيلها صلاحًا، أو في حصول ضدها ضررًا، كقتال مانعي الزكاة زمن أبي بكر الصديق </w:t>
      </w:r>
      <w:r w:rsidRPr="00970DA9">
        <w:rPr>
          <w:rFonts w:asciiTheme="majorBidi" w:hAnsiTheme="majorBidi" w:cstheme="majorBidi"/>
          <w:b/>
          <w:bCs/>
          <w:sz w:val="20"/>
          <w:szCs w:val="20"/>
        </w:rPr>
        <w:sym w:font="AGA Arabesque" w:char="F074"/>
      </w:r>
      <w:r w:rsidRPr="00970DA9">
        <w:rPr>
          <w:rFonts w:asciiTheme="majorBidi" w:hAnsiTheme="majorBidi" w:cstheme="majorBidi"/>
          <w:b/>
          <w:bCs/>
          <w:sz w:val="20"/>
          <w:szCs w:val="20"/>
          <w:rtl/>
        </w:rPr>
        <w:t xml:space="preserve"> حين قال: </w:t>
      </w:r>
      <w:r w:rsidRPr="00970DA9">
        <w:rPr>
          <w:rFonts w:asciiTheme="majorBidi" w:hAnsiTheme="majorBidi" w:cstheme="majorBidi"/>
          <w:b/>
          <w:bCs/>
          <w:color w:val="000000"/>
          <w:sz w:val="20"/>
          <w:szCs w:val="20"/>
          <w:rtl/>
        </w:rPr>
        <w:t>"</w:t>
      </w:r>
      <w:r w:rsidRPr="00970DA9">
        <w:rPr>
          <w:rFonts w:asciiTheme="majorBidi" w:hAnsiTheme="majorBidi" w:cstheme="majorBidi"/>
          <w:b/>
          <w:bCs/>
          <w:sz w:val="20"/>
          <w:szCs w:val="20"/>
          <w:rtl/>
        </w:rPr>
        <w:t xml:space="preserve">والله لأقاتلن من فرق بين الصلاة والزكاة، والله لو منعوني عقال بعير كانوا يؤدونه إلى رسول الله </w:t>
      </w:r>
      <w:r w:rsidRPr="00970DA9">
        <w:rPr>
          <w:rFonts w:asciiTheme="majorBidi" w:hAnsiTheme="majorBidi" w:cstheme="majorBidi"/>
          <w:b/>
          <w:bCs/>
          <w:spacing w:val="2"/>
          <w:position w:val="-4"/>
          <w:sz w:val="20"/>
          <w:szCs w:val="20"/>
        </w:rPr>
        <w:t></w:t>
      </w:r>
      <w:r w:rsidRPr="00970DA9">
        <w:rPr>
          <w:rFonts w:asciiTheme="majorBidi" w:hAnsiTheme="majorBidi" w:cstheme="majorBidi"/>
          <w:b/>
          <w:bCs/>
          <w:sz w:val="20"/>
          <w:szCs w:val="20"/>
          <w:rtl/>
        </w:rPr>
        <w:t xml:space="preserve"> لقاتلتهم عليه</w:t>
      </w:r>
      <w:r w:rsidRPr="00970DA9">
        <w:rPr>
          <w:rFonts w:asciiTheme="majorBidi" w:hAnsiTheme="majorBidi" w:cstheme="majorBidi"/>
          <w:b/>
          <w:bCs/>
          <w:color w:val="000000"/>
          <w:sz w:val="20"/>
          <w:szCs w:val="20"/>
          <w:rtl/>
        </w:rPr>
        <w:t>"</w:t>
      </w:r>
      <w:r w:rsidRPr="00970DA9">
        <w:rPr>
          <w:rFonts w:asciiTheme="majorBidi" w:hAnsiTheme="majorBidi" w:cstheme="majorBidi"/>
          <w:b/>
          <w:bCs/>
          <w:sz w:val="20"/>
          <w:szCs w:val="20"/>
          <w:rtl/>
        </w:rPr>
        <w:t>.</w:t>
      </w:r>
    </w:p>
    <w:p w:rsidR="00970DA9" w:rsidRPr="00970DA9" w:rsidRDefault="00970DA9" w:rsidP="00970DA9">
      <w:pPr>
        <w:pStyle w:val="NormalWeb"/>
        <w:bidi/>
        <w:spacing w:after="120"/>
        <w:jc w:val="lowKashida"/>
        <w:rPr>
          <w:rFonts w:asciiTheme="majorBidi" w:hAnsiTheme="majorBidi" w:cstheme="majorBidi"/>
          <w:b/>
          <w:bCs/>
          <w:sz w:val="20"/>
          <w:szCs w:val="20"/>
          <w:rtl/>
          <w:lang w:bidi="ar-EG"/>
        </w:rPr>
      </w:pPr>
      <w:r w:rsidRPr="00970DA9">
        <w:rPr>
          <w:rFonts w:asciiTheme="majorBidi" w:hAnsiTheme="majorBidi" w:cstheme="majorBidi"/>
          <w:b/>
          <w:bCs/>
          <w:color w:val="000080"/>
          <w:sz w:val="20"/>
          <w:szCs w:val="20"/>
          <w:rtl/>
        </w:rPr>
        <w:t>القسم الثاني:</w:t>
      </w:r>
      <w:r w:rsidRPr="00970DA9">
        <w:rPr>
          <w:rFonts w:asciiTheme="majorBidi" w:hAnsiTheme="majorBidi" w:cstheme="majorBidi"/>
          <w:b/>
          <w:bCs/>
          <w:sz w:val="20"/>
          <w:szCs w:val="20"/>
          <w:rtl/>
        </w:rPr>
        <w:t xml:space="preserve"> قسم المصلحة الظنية، التي إما أن يقتضي العقل ظنيتها، مثل كلاب الحراسة في دور الحضر في زمن الخوف، وإما أن يدل عليها دليل ظني، مثل قوله </w:t>
      </w:r>
      <w:r w:rsidRPr="00970DA9">
        <w:rPr>
          <w:rFonts w:asciiTheme="majorBidi" w:hAnsiTheme="majorBidi" w:cstheme="majorBidi"/>
          <w:b/>
          <w:bCs/>
          <w:spacing w:val="2"/>
          <w:position w:val="-4"/>
          <w:sz w:val="20"/>
          <w:szCs w:val="20"/>
        </w:rPr>
        <w:t></w:t>
      </w:r>
      <w:r w:rsidRPr="00970DA9">
        <w:rPr>
          <w:rFonts w:asciiTheme="majorBidi" w:hAnsiTheme="majorBidi" w:cstheme="majorBidi"/>
          <w:b/>
          <w:bCs/>
          <w:sz w:val="20"/>
          <w:szCs w:val="20"/>
          <w:rtl/>
        </w:rPr>
        <w:t xml:space="preserve">: </w:t>
      </w:r>
      <w:r w:rsidRPr="00970DA9">
        <w:rPr>
          <w:rFonts w:asciiTheme="majorBidi" w:hAnsiTheme="majorBidi" w:cstheme="majorBidi"/>
          <w:b/>
          <w:bCs/>
          <w:color w:val="0000FF"/>
          <w:sz w:val="20"/>
          <w:szCs w:val="20"/>
          <w:rtl/>
        </w:rPr>
        <w:t>((لا يقضي القاضي وهو غضبان))</w:t>
      </w:r>
      <w:r w:rsidRPr="00970DA9">
        <w:rPr>
          <w:rFonts w:asciiTheme="majorBidi" w:hAnsiTheme="majorBidi" w:cstheme="majorBidi"/>
          <w:b/>
          <w:bCs/>
          <w:sz w:val="20"/>
          <w:szCs w:val="20"/>
          <w:rtl/>
        </w:rPr>
        <w:t>.</w:t>
      </w:r>
    </w:p>
    <w:p w:rsidR="00970DA9" w:rsidRPr="00970DA9" w:rsidRDefault="00970DA9" w:rsidP="00970DA9">
      <w:pPr>
        <w:pStyle w:val="NormalWeb"/>
        <w:bidi/>
        <w:spacing w:after="120"/>
        <w:jc w:val="lowKashida"/>
        <w:rPr>
          <w:rFonts w:asciiTheme="majorBidi" w:hAnsiTheme="majorBidi" w:cstheme="majorBidi"/>
          <w:b/>
          <w:bCs/>
          <w:sz w:val="20"/>
          <w:szCs w:val="20"/>
          <w:lang w:bidi="ar-EG"/>
        </w:rPr>
      </w:pPr>
      <w:r w:rsidRPr="00970DA9">
        <w:rPr>
          <w:rFonts w:asciiTheme="majorBidi" w:hAnsiTheme="majorBidi" w:cstheme="majorBidi"/>
          <w:b/>
          <w:bCs/>
          <w:color w:val="000080"/>
          <w:sz w:val="20"/>
          <w:szCs w:val="20"/>
          <w:rtl/>
        </w:rPr>
        <w:t>القسم الثالث:</w:t>
      </w:r>
      <w:r w:rsidRPr="00970DA9">
        <w:rPr>
          <w:rFonts w:asciiTheme="majorBidi" w:hAnsiTheme="majorBidi" w:cstheme="majorBidi"/>
          <w:b/>
          <w:bCs/>
          <w:sz w:val="20"/>
          <w:szCs w:val="20"/>
          <w:rtl/>
        </w:rPr>
        <w:t xml:space="preserve"> قسم المصلحة الوهمية، وهي التي يتخيل فيها الصلاح والخير، إلا أنه بعد التأمل يتحول الصلاح إلى الفساد، ويتحول الخير إلى الشر، مثل تناول المخدرات، فقد تلائم بعض النفوس لكنها غير صالحة لهم.</w:t>
      </w:r>
    </w:p>
    <w:p w:rsidR="00970DA9" w:rsidRPr="00970DA9" w:rsidRDefault="00970DA9" w:rsidP="00970DA9">
      <w:pPr>
        <w:pStyle w:val="NormalWeb"/>
        <w:bidi/>
        <w:spacing w:after="120"/>
        <w:jc w:val="lowKashida"/>
        <w:rPr>
          <w:rFonts w:asciiTheme="majorBidi" w:hAnsiTheme="majorBidi" w:cstheme="majorBidi"/>
          <w:b/>
          <w:bCs/>
          <w:sz w:val="20"/>
          <w:szCs w:val="20"/>
          <w:rtl/>
        </w:rPr>
      </w:pPr>
      <w:r w:rsidRPr="00970DA9">
        <w:rPr>
          <w:rFonts w:asciiTheme="majorBidi" w:hAnsiTheme="majorBidi" w:cstheme="majorBidi"/>
          <w:b/>
          <w:bCs/>
          <w:color w:val="000080"/>
          <w:sz w:val="20"/>
          <w:szCs w:val="20"/>
          <w:rtl/>
        </w:rPr>
        <w:t>النوع الرابع:</w:t>
      </w:r>
      <w:r w:rsidRPr="00970DA9">
        <w:rPr>
          <w:rFonts w:asciiTheme="majorBidi" w:hAnsiTheme="majorBidi" w:cstheme="majorBidi"/>
          <w:b/>
          <w:bCs/>
          <w:sz w:val="20"/>
          <w:szCs w:val="20"/>
          <w:rtl/>
        </w:rPr>
        <w:t xml:space="preserve"> المصلحة باعتبار حصولها من الأفعال بالقصد أو حصولها بالمآل:</w:t>
      </w:r>
    </w:p>
    <w:p w:rsidR="00970DA9" w:rsidRPr="00970DA9" w:rsidRDefault="00970DA9" w:rsidP="00970DA9">
      <w:pPr>
        <w:pStyle w:val="NormalWeb"/>
        <w:bidi/>
        <w:spacing w:after="120"/>
        <w:jc w:val="lowKashida"/>
        <w:rPr>
          <w:rFonts w:asciiTheme="majorBidi" w:hAnsiTheme="majorBidi" w:cstheme="majorBidi"/>
          <w:b/>
          <w:bCs/>
          <w:sz w:val="20"/>
          <w:szCs w:val="20"/>
          <w:rtl/>
          <w:lang w:bidi="ar-EG"/>
        </w:rPr>
      </w:pPr>
      <w:r w:rsidRPr="00970DA9">
        <w:rPr>
          <w:rFonts w:asciiTheme="majorBidi" w:hAnsiTheme="majorBidi" w:cstheme="majorBidi"/>
          <w:b/>
          <w:bCs/>
          <w:sz w:val="20"/>
          <w:szCs w:val="20"/>
          <w:rtl/>
        </w:rPr>
        <w:t>يعد هذا النوع منشأ تطلعات وتفطنات ومظاهر، أما التطلعات، فهي الحيل والذرائع، وأما التفطنات، فهي العلل وضدها، وأما المظاهر، فهي الأمور التي تميزت بها شريعة الإسلام، وخاصة العموم والدوام.</w:t>
      </w:r>
    </w:p>
    <w:p w:rsidR="00970DA9" w:rsidRPr="00970DA9" w:rsidRDefault="00970DA9" w:rsidP="00970DA9">
      <w:pPr>
        <w:spacing w:after="120" w:line="240" w:lineRule="auto"/>
        <w:jc w:val="center"/>
        <w:rPr>
          <w:rFonts w:asciiTheme="majorBidi" w:hAnsiTheme="majorBidi" w:cstheme="majorBidi"/>
          <w:b/>
          <w:bCs/>
          <w:sz w:val="20"/>
          <w:szCs w:val="20"/>
          <w:rtl/>
          <w:lang w:bidi="ar-EG"/>
        </w:rPr>
      </w:pPr>
      <w:r w:rsidRPr="00970DA9">
        <w:rPr>
          <w:rFonts w:asciiTheme="majorBidi" w:hAnsiTheme="majorBidi" w:cstheme="majorBidi"/>
          <w:b/>
          <w:bCs/>
          <w:sz w:val="20"/>
          <w:szCs w:val="20"/>
          <w:rtl/>
          <w:lang w:bidi="ar-EG"/>
        </w:rPr>
        <w:lastRenderedPageBreak/>
        <w:t>المراجع والمصادر</w:t>
      </w:r>
    </w:p>
    <w:p w:rsidR="00970DA9" w:rsidRPr="00970DA9" w:rsidRDefault="00970DA9" w:rsidP="00970DA9">
      <w:pPr>
        <w:numPr>
          <w:ilvl w:val="0"/>
          <w:numId w:val="2"/>
        </w:numPr>
        <w:spacing w:after="120" w:line="240" w:lineRule="auto"/>
        <w:ind w:left="322" w:firstLine="0"/>
        <w:jc w:val="lowKashida"/>
        <w:rPr>
          <w:rFonts w:asciiTheme="majorBidi" w:hAnsiTheme="majorBidi" w:cstheme="majorBidi"/>
          <w:b/>
          <w:bCs/>
          <w:sz w:val="20"/>
          <w:szCs w:val="20"/>
          <w:rtl/>
        </w:rPr>
      </w:pPr>
      <w:r w:rsidRPr="00970DA9">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970DA9" w:rsidRPr="00970DA9" w:rsidRDefault="00970DA9" w:rsidP="00970DA9">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970DA9">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970DA9" w:rsidRPr="00970DA9" w:rsidRDefault="00970DA9" w:rsidP="00970DA9">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970DA9">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970DA9" w:rsidRPr="00970DA9" w:rsidRDefault="00970DA9" w:rsidP="00970DA9">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970DA9">
        <w:rPr>
          <w:rFonts w:asciiTheme="majorBidi" w:hAnsiTheme="majorBidi" w:cstheme="majorBidi"/>
          <w:b/>
          <w:bCs/>
          <w:sz w:val="20"/>
          <w:szCs w:val="20"/>
          <w:rtl/>
          <w:lang w:bidi="ar-EG"/>
        </w:rPr>
        <w:t xml:space="preserve">الجندي، سميح الجندي،    </w:t>
      </w:r>
      <w:r w:rsidRPr="00970DA9">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970DA9">
        <w:rPr>
          <w:rFonts w:asciiTheme="majorBidi" w:hAnsiTheme="majorBidi" w:cstheme="majorBidi"/>
          <w:b/>
          <w:bCs/>
          <w:sz w:val="20"/>
          <w:szCs w:val="20"/>
          <w:rtl/>
          <w:lang w:bidi="ar-EG"/>
        </w:rPr>
        <w:t>،  دار الإيمان للطبع والنشر والتوزيع، 2003م</w:t>
      </w:r>
    </w:p>
    <w:p w:rsidR="00970DA9" w:rsidRPr="00970DA9" w:rsidRDefault="00970DA9" w:rsidP="00970DA9">
      <w:pPr>
        <w:numPr>
          <w:ilvl w:val="0"/>
          <w:numId w:val="2"/>
        </w:numPr>
        <w:spacing w:after="120" w:line="240" w:lineRule="auto"/>
        <w:ind w:left="322" w:firstLine="0"/>
        <w:jc w:val="lowKashida"/>
        <w:rPr>
          <w:rFonts w:asciiTheme="majorBidi" w:hAnsiTheme="majorBidi" w:cstheme="majorBidi"/>
          <w:b/>
          <w:bCs/>
          <w:sz w:val="20"/>
          <w:szCs w:val="20"/>
          <w:lang w:bidi="ar-EG"/>
        </w:rPr>
      </w:pPr>
      <w:r w:rsidRPr="00970DA9">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970DA9" w:rsidRPr="00970DA9" w:rsidRDefault="00970DA9" w:rsidP="00970DA9">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970DA9">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970DA9" w:rsidRPr="00970DA9" w:rsidRDefault="00970DA9" w:rsidP="00970DA9">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970DA9">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970DA9" w:rsidRPr="00970DA9" w:rsidRDefault="00970DA9" w:rsidP="00970DA9">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970DA9">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970DA9" w:rsidRPr="00970DA9" w:rsidRDefault="00970DA9" w:rsidP="00970DA9">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970DA9">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970DA9" w:rsidRPr="00970DA9" w:rsidRDefault="00970DA9" w:rsidP="00970DA9">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970DA9">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970DA9" w:rsidRPr="00970DA9" w:rsidRDefault="00970DA9" w:rsidP="00970DA9">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970DA9">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970DA9" w:rsidRPr="00970DA9" w:rsidRDefault="00970DA9" w:rsidP="00970DA9">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970DA9">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970DA9" w:rsidRPr="00970DA9" w:rsidRDefault="00970DA9" w:rsidP="00970DA9">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970DA9">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970DA9" w:rsidRDefault="00970DA9" w:rsidP="00970DA9">
      <w:pPr>
        <w:rPr>
          <w:i/>
          <w:iCs/>
          <w:rtl/>
          <w:lang w:bidi="ar-EG"/>
        </w:rPr>
        <w:sectPr w:rsidR="00970DA9" w:rsidSect="00970DA9">
          <w:type w:val="continuous"/>
          <w:pgSz w:w="11906" w:h="16838"/>
          <w:pgMar w:top="964" w:right="1021" w:bottom="964" w:left="1021" w:header="709" w:footer="709" w:gutter="0"/>
          <w:cols w:num="2" w:space="708"/>
          <w:bidi/>
          <w:rtlGutter/>
          <w:docGrid w:linePitch="360"/>
        </w:sectPr>
      </w:pPr>
    </w:p>
    <w:p w:rsidR="00970DA9" w:rsidRPr="00970DA9" w:rsidRDefault="00970DA9" w:rsidP="00970DA9">
      <w:pPr>
        <w:rPr>
          <w:i/>
          <w:iCs/>
          <w:lang w:bidi="ar-EG"/>
        </w:rPr>
      </w:pPr>
    </w:p>
    <w:sectPr w:rsidR="00970DA9" w:rsidRPr="00970DA9" w:rsidSect="00970DA9">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B908FA80"/>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970DA9"/>
    <w:rsid w:val="000227A7"/>
    <w:rsid w:val="001F65CA"/>
    <w:rsid w:val="00514443"/>
    <w:rsid w:val="0059498C"/>
    <w:rsid w:val="009556CB"/>
    <w:rsid w:val="00970DA9"/>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970DA9"/>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970DA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70DA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997</Words>
  <Characters>5687</Characters>
  <Application>Microsoft Office Word</Application>
  <DocSecurity>0</DocSecurity>
  <Lines>47</Lines>
  <Paragraphs>13</Paragraphs>
  <ScaleCrop>false</ScaleCrop>
  <Company/>
  <LinksUpToDate>false</LinksUpToDate>
  <CharactersWithSpaces>6671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2013-06-16T10:56:00Z</dcterms:created>
  <dcterms:modified xsi:type="dcterms:W3CDTF">2013-07-03T20:56:00Z</dcterms:modified>
</cp:coreProperties>
</file>