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7E" w:rsidRPr="00E54B88" w:rsidRDefault="0049537E" w:rsidP="00E54B88">
      <w:pPr>
        <w:spacing w:after="120" w:line="500" w:lineRule="exact"/>
        <w:jc w:val="center"/>
        <w:rPr>
          <w:b/>
          <w:bCs/>
          <w:sz w:val="48"/>
          <w:szCs w:val="48"/>
          <w:rtl/>
        </w:rPr>
      </w:pPr>
      <w:r w:rsidRPr="00E54B88">
        <w:rPr>
          <w:b/>
          <w:bCs/>
          <w:sz w:val="48"/>
          <w:szCs w:val="48"/>
          <w:rtl/>
        </w:rPr>
        <w:t>تفسير الآيات من [102- 113]</w:t>
      </w:r>
    </w:p>
    <w:p w:rsidR="0049537E" w:rsidRDefault="0049537E" w:rsidP="00E54B88">
      <w:pPr>
        <w:spacing w:after="120" w:line="500" w:lineRule="exact"/>
        <w:jc w:val="center"/>
        <w:rPr>
          <w:b/>
          <w:bCs/>
          <w:sz w:val="48"/>
          <w:szCs w:val="48"/>
          <w:rtl/>
        </w:rPr>
      </w:pPr>
      <w:r w:rsidRPr="00E54B88">
        <w:rPr>
          <w:b/>
          <w:bCs/>
          <w:sz w:val="48"/>
          <w:szCs w:val="48"/>
          <w:rtl/>
        </w:rPr>
        <w:t xml:space="preserve">النهي عن الدفاع عن الخائنين، وفتح باب التوبة </w:t>
      </w:r>
      <w:proofErr w:type="spellStart"/>
      <w:r w:rsidRPr="00E54B88">
        <w:rPr>
          <w:b/>
          <w:bCs/>
          <w:sz w:val="48"/>
          <w:szCs w:val="48"/>
          <w:rtl/>
        </w:rPr>
        <w:t>للعصاة</w:t>
      </w:r>
      <w:proofErr w:type="spellEnd"/>
    </w:p>
    <w:p w:rsidR="0049537E" w:rsidRPr="00DE48C2" w:rsidRDefault="0049537E" w:rsidP="00E54B88">
      <w:pPr>
        <w:jc w:val="center"/>
        <w:rPr>
          <w:color w:val="4F81BD"/>
          <w:sz w:val="22"/>
          <w:szCs w:val="22"/>
          <w:rtl/>
          <w:lang w:bidi="ar-EG"/>
        </w:rPr>
      </w:pPr>
      <w:r w:rsidRPr="00DE48C2">
        <w:rPr>
          <w:sz w:val="22"/>
          <w:szCs w:val="22"/>
          <w:rtl/>
        </w:rPr>
        <w:t xml:space="preserve">بحث </w:t>
      </w:r>
      <w:proofErr w:type="spellStart"/>
      <w:r w:rsidRPr="00DE48C2">
        <w:rPr>
          <w:sz w:val="22"/>
          <w:szCs w:val="22"/>
          <w:rtl/>
        </w:rPr>
        <w:t>فى</w:t>
      </w:r>
      <w:proofErr w:type="spellEnd"/>
      <w:r w:rsidRPr="00DE48C2">
        <w:rPr>
          <w:sz w:val="22"/>
          <w:szCs w:val="22"/>
          <w:rtl/>
        </w:rPr>
        <w:t xml:space="preserve"> علم </w:t>
      </w:r>
      <w:r w:rsidRPr="00DE48C2">
        <w:rPr>
          <w:sz w:val="22"/>
          <w:szCs w:val="22"/>
          <w:rtl/>
          <w:lang w:bidi="ar-EG"/>
        </w:rPr>
        <w:t>التفسير</w:t>
      </w:r>
    </w:p>
    <w:p w:rsidR="0049537E" w:rsidRPr="00DE48C2" w:rsidRDefault="0049537E" w:rsidP="00251533">
      <w:pPr>
        <w:jc w:val="center"/>
        <w:rPr>
          <w:sz w:val="22"/>
          <w:szCs w:val="22"/>
        </w:rPr>
      </w:pPr>
      <w:r w:rsidRPr="00DE48C2">
        <w:rPr>
          <w:sz w:val="22"/>
          <w:szCs w:val="22"/>
          <w:rtl/>
        </w:rPr>
        <w:t xml:space="preserve">إعداد / </w:t>
      </w:r>
      <w:proofErr w:type="spellStart"/>
      <w:r w:rsidR="00251533" w:rsidRPr="00251533">
        <w:rPr>
          <w:rFonts w:hint="cs"/>
          <w:i/>
          <w:iCs/>
          <w:sz w:val="22"/>
          <w:szCs w:val="22"/>
          <w:rtl/>
        </w:rPr>
        <w:t>ميريهان</w:t>
      </w:r>
      <w:proofErr w:type="spellEnd"/>
      <w:r w:rsidR="00251533" w:rsidRPr="00251533">
        <w:rPr>
          <w:rFonts w:hint="cs"/>
          <w:i/>
          <w:iCs/>
          <w:sz w:val="22"/>
          <w:szCs w:val="22"/>
          <w:rtl/>
        </w:rPr>
        <w:t xml:space="preserve"> مجدي محمود</w:t>
      </w:r>
    </w:p>
    <w:p w:rsidR="0049537E" w:rsidRPr="00DE48C2" w:rsidRDefault="0049537E" w:rsidP="00E54B88">
      <w:pPr>
        <w:jc w:val="center"/>
        <w:rPr>
          <w:sz w:val="22"/>
          <w:szCs w:val="22"/>
        </w:rPr>
      </w:pPr>
      <w:r w:rsidRPr="00DE48C2">
        <w:rPr>
          <w:sz w:val="22"/>
          <w:szCs w:val="22"/>
          <w:rtl/>
        </w:rPr>
        <w:t>قسم الدعوة وأصول الدين</w:t>
      </w:r>
    </w:p>
    <w:p w:rsidR="0049537E" w:rsidRPr="00DE48C2" w:rsidRDefault="0049537E" w:rsidP="00E54B88">
      <w:pPr>
        <w:jc w:val="center"/>
        <w:rPr>
          <w:sz w:val="22"/>
          <w:szCs w:val="22"/>
        </w:rPr>
      </w:pPr>
      <w:r w:rsidRPr="00DE48C2">
        <w:rPr>
          <w:sz w:val="22"/>
          <w:szCs w:val="22"/>
          <w:rtl/>
        </w:rPr>
        <w:t>كلية العلوم الإسلامية – جامعة المدينة العالمية</w:t>
      </w:r>
    </w:p>
    <w:p w:rsidR="0049537E" w:rsidRPr="00DE48C2" w:rsidRDefault="0049537E" w:rsidP="00E54B88">
      <w:pPr>
        <w:jc w:val="center"/>
        <w:rPr>
          <w:sz w:val="22"/>
          <w:szCs w:val="22"/>
          <w:rtl/>
        </w:rPr>
      </w:pPr>
      <w:r w:rsidRPr="00DE48C2">
        <w:rPr>
          <w:sz w:val="22"/>
          <w:szCs w:val="22"/>
          <w:rtl/>
        </w:rPr>
        <w:t>شاه علم - ماليزيا</w:t>
      </w:r>
    </w:p>
    <w:p w:rsidR="0049537E" w:rsidRDefault="00251533" w:rsidP="00251533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251533">
        <w:rPr>
          <w:b/>
          <w:bCs/>
          <w:i/>
          <w:iCs/>
          <w:sz w:val="18"/>
          <w:szCs w:val="18"/>
          <w:lang w:bidi="ar-EG"/>
        </w:rPr>
        <w:t>mirihan@mediu.ws</w:t>
      </w:r>
    </w:p>
    <w:p w:rsidR="0049537E" w:rsidRPr="00426F7E" w:rsidRDefault="0049537E" w:rsidP="00E54B88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49537E" w:rsidRDefault="0049537E" w:rsidP="00E54B88">
      <w:pPr>
        <w:spacing w:after="120"/>
        <w:jc w:val="center"/>
        <w:rPr>
          <w:b/>
          <w:bCs/>
          <w:sz w:val="18"/>
          <w:szCs w:val="18"/>
        </w:rPr>
        <w:sectPr w:rsidR="0049537E" w:rsidSect="00E54B88">
          <w:pgSz w:w="11906" w:h="16838"/>
          <w:pgMar w:top="567" w:right="991" w:bottom="851" w:left="851" w:header="708" w:footer="708" w:gutter="0"/>
          <w:cols w:space="708"/>
          <w:bidi/>
          <w:rtlGutter/>
          <w:docGrid w:linePitch="360"/>
        </w:sectPr>
      </w:pPr>
    </w:p>
    <w:p w:rsidR="0049537E" w:rsidRPr="00E54B88" w:rsidRDefault="0049537E" w:rsidP="00E54B88">
      <w:pPr>
        <w:spacing w:after="120"/>
        <w:jc w:val="center"/>
        <w:rPr>
          <w:b/>
          <w:bCs/>
          <w:sz w:val="18"/>
          <w:szCs w:val="18"/>
          <w:rtl/>
        </w:rPr>
      </w:pPr>
      <w:r w:rsidRPr="00E54B88">
        <w:rPr>
          <w:b/>
          <w:bCs/>
          <w:sz w:val="18"/>
          <w:szCs w:val="18"/>
          <w:rtl/>
        </w:rPr>
        <w:lastRenderedPageBreak/>
        <w:t xml:space="preserve">الخلاصة – هذا البحث يبحث </w:t>
      </w:r>
      <w:proofErr w:type="spellStart"/>
      <w:r w:rsidRPr="00E54B88">
        <w:rPr>
          <w:b/>
          <w:bCs/>
          <w:sz w:val="18"/>
          <w:szCs w:val="18"/>
          <w:rtl/>
        </w:rPr>
        <w:t>فى</w:t>
      </w:r>
      <w:proofErr w:type="spellEnd"/>
      <w:r w:rsidRPr="00E54B88">
        <w:rPr>
          <w:b/>
          <w:bCs/>
          <w:sz w:val="18"/>
          <w:szCs w:val="18"/>
          <w:rtl/>
        </w:rPr>
        <w:t xml:space="preserve"> النهي عن الدفاع عن الخائنين، وفتح باب التوبة </w:t>
      </w:r>
      <w:proofErr w:type="spellStart"/>
      <w:r w:rsidRPr="00E54B88">
        <w:rPr>
          <w:b/>
          <w:bCs/>
          <w:sz w:val="18"/>
          <w:szCs w:val="18"/>
          <w:rtl/>
        </w:rPr>
        <w:t>للعصاة</w:t>
      </w:r>
      <w:proofErr w:type="spellEnd"/>
    </w:p>
    <w:p w:rsidR="0049537E" w:rsidRPr="00E54B88" w:rsidRDefault="0049537E" w:rsidP="00E54B88">
      <w:pPr>
        <w:spacing w:before="60"/>
        <w:rPr>
          <w:b/>
          <w:bCs/>
          <w:sz w:val="18"/>
          <w:szCs w:val="18"/>
          <w:rtl/>
        </w:rPr>
      </w:pPr>
      <w:r w:rsidRPr="00E54B88">
        <w:rPr>
          <w:b/>
          <w:bCs/>
          <w:sz w:val="18"/>
          <w:szCs w:val="18"/>
          <w:rtl/>
        </w:rPr>
        <w:t xml:space="preserve">الكلمات </w:t>
      </w:r>
      <w:proofErr w:type="spellStart"/>
      <w:r w:rsidRPr="00E54B88">
        <w:rPr>
          <w:b/>
          <w:bCs/>
          <w:sz w:val="18"/>
          <w:szCs w:val="18"/>
          <w:rtl/>
        </w:rPr>
        <w:t>المفتاحية</w:t>
      </w:r>
      <w:proofErr w:type="spellEnd"/>
      <w:r w:rsidRPr="00E54B88">
        <w:rPr>
          <w:b/>
          <w:bCs/>
          <w:sz w:val="18"/>
          <w:szCs w:val="18"/>
          <w:rtl/>
        </w:rPr>
        <w:t xml:space="preserve"> – الخائنين، </w:t>
      </w:r>
      <w:proofErr w:type="spellStart"/>
      <w:r w:rsidRPr="00E54B88">
        <w:rPr>
          <w:b/>
          <w:bCs/>
          <w:sz w:val="18"/>
          <w:szCs w:val="18"/>
          <w:rtl/>
        </w:rPr>
        <w:t>التوبه</w:t>
      </w:r>
      <w:proofErr w:type="spellEnd"/>
      <w:r w:rsidRPr="00E54B88">
        <w:rPr>
          <w:b/>
          <w:bCs/>
          <w:sz w:val="18"/>
          <w:szCs w:val="18"/>
          <w:rtl/>
        </w:rPr>
        <w:t xml:space="preserve">، </w:t>
      </w:r>
      <w:proofErr w:type="spellStart"/>
      <w:r w:rsidRPr="00E54B88">
        <w:rPr>
          <w:b/>
          <w:bCs/>
          <w:sz w:val="18"/>
          <w:szCs w:val="18"/>
          <w:rtl/>
        </w:rPr>
        <w:t>العصاه</w:t>
      </w:r>
      <w:proofErr w:type="spellEnd"/>
    </w:p>
    <w:p w:rsidR="0049537E" w:rsidRPr="00E54B88" w:rsidRDefault="0049537E" w:rsidP="00E54B88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E54B88">
        <w:rPr>
          <w:b/>
          <w:bCs/>
          <w:sz w:val="18"/>
          <w:szCs w:val="18"/>
          <w:rtl/>
        </w:rPr>
        <w:t>.المقدمة</w:t>
      </w:r>
    </w:p>
    <w:p w:rsidR="0049537E" w:rsidRPr="00E54B88" w:rsidRDefault="0049537E" w:rsidP="00E54B88">
      <w:pPr>
        <w:spacing w:after="120"/>
        <w:jc w:val="center"/>
        <w:rPr>
          <w:b/>
          <w:bCs/>
          <w:sz w:val="18"/>
          <w:szCs w:val="18"/>
          <w:rtl/>
        </w:rPr>
      </w:pPr>
      <w:r w:rsidRPr="00E54B88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النهي عن الدفاع عن الخائنين، وفتح باب التوبة </w:t>
      </w:r>
      <w:proofErr w:type="spellStart"/>
      <w:r w:rsidRPr="00E54B88">
        <w:rPr>
          <w:b/>
          <w:bCs/>
          <w:sz w:val="18"/>
          <w:szCs w:val="18"/>
          <w:rtl/>
        </w:rPr>
        <w:t>للعصاة</w:t>
      </w:r>
      <w:proofErr w:type="spellEnd"/>
    </w:p>
    <w:p w:rsidR="0049537E" w:rsidRPr="00E54B88" w:rsidRDefault="0049537E" w:rsidP="00E54B88">
      <w:pPr>
        <w:spacing w:before="60"/>
        <w:rPr>
          <w:b/>
          <w:bCs/>
          <w:sz w:val="18"/>
          <w:szCs w:val="18"/>
          <w:rtl/>
        </w:rPr>
      </w:pPr>
    </w:p>
    <w:p w:rsidR="0049537E" w:rsidRPr="00E54B88" w:rsidRDefault="0049537E" w:rsidP="00E54B88">
      <w:pPr>
        <w:numPr>
          <w:ilvl w:val="0"/>
          <w:numId w:val="3"/>
        </w:numPr>
        <w:spacing w:after="200"/>
        <w:ind w:left="733" w:hanging="90"/>
        <w:jc w:val="center"/>
        <w:rPr>
          <w:b/>
          <w:bCs/>
          <w:sz w:val="18"/>
          <w:szCs w:val="18"/>
          <w:rtl/>
        </w:rPr>
      </w:pPr>
      <w:r w:rsidRPr="00E54B88">
        <w:rPr>
          <w:b/>
          <w:bCs/>
          <w:sz w:val="18"/>
          <w:szCs w:val="18"/>
          <w:rtl/>
        </w:rPr>
        <w:t>.عنوان المقال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ﭚ ﭛ ﭜ ﭝ ﭞ ﭟ ﭠ ﭡ ﭢ ﭣ ﭤ ﭥ ﭦ ﭧ ﭨ ﭩ</w:t>
      </w:r>
      <w:r w:rsidRPr="00E54B88">
        <w:rPr>
          <w:rFonts w:ascii="QCF_BSML" w:hAnsi="QCF_BSML" w:cs="QCF_BSML"/>
          <w:b/>
          <w:bCs/>
          <w:sz w:val="18"/>
          <w:szCs w:val="18"/>
          <w:rtl/>
        </w:rPr>
        <w:t xml:space="preserve"> 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ﭪ ﭫ ﭬ ﭭ ﭮ ﭯ ﭰ ﭱ ﭲ ﭳ ﭴ ﭵ ﭶ ﭷ ﭸ ﭹ ﭺ ﭻ ﭼ ﭽ ﭾ ﭿ ﮀ ﮁ ﮂ ﮃ ﮄ ﮅ ﮆ ﮇ ﮈ ﮉ ﮊ ﮋ ﮌ ﮍ ﮎ ﮏ ﮐ ﮑ ﮒ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[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النساء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>: 107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108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109].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وقول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ﭚ ﭛ ﭜ ﭝ ﭞ ﭟ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المجادلة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دفاع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قوي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قائم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الحجة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الظاهرة،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والبرهان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الواضح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بدا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دلائل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الإدانة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ارتكب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ارتكب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سرقة،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ولكنّ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أحكموا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وزوروه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غاية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التزوير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خانوا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الأمانة،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أمرهم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جاءوا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لرسول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حياء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الرسول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ودون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خوف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وظنّوا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قد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وصلوا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تحقيق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بغيتهم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ومرادهم،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والواقع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يختانون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أنفسهم،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ﭞ ﭟ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يخونون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أنفسهم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غاية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الخيانة،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يفيئوا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يستحوا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يأتوا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وإلى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رسوله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تائبين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منيبين،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لكنّهم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أهلكوا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أنفسهم،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وضيعوا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أنفسهم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عرضوها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لمقت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وغضبه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وختامًا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ﭡ ﭢ ﭣ ﭤ ﭥ ﭦ ﭧ ﭨ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يدخلون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دخولًا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أوليًا،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قضية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عامة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يحب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خوانًا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أثيمًا،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وهؤلاء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قد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خانوا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أنفسهم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المرة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تلو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المرة،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وارتكبوا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الإثم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المرة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تلو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المرة،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ومن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هنا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جاءت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صيغة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المبالغة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قوله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pacing w:val="-2"/>
          <w:sz w:val="18"/>
          <w:szCs w:val="18"/>
          <w:rtl/>
        </w:rPr>
        <w:t>ﭧ</w:t>
      </w:r>
      <w:r w:rsidRPr="00E54B88">
        <w:rPr>
          <w:rFonts w:ascii="QCF_P096" w:hAnsi="QCF_P096" w:cs="DecoType Thuluth"/>
          <w:b/>
          <w:bCs/>
          <w:spacing w:val="-2"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وفي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قوله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pacing w:val="-2"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pacing w:val="-2"/>
          <w:sz w:val="18"/>
          <w:szCs w:val="18"/>
          <w:rtl/>
        </w:rPr>
        <w:t>ﭨ</w:t>
      </w:r>
      <w:r w:rsidRPr="00E54B88">
        <w:rPr>
          <w:rFonts w:ascii="QCF_P096" w:hAnsi="QCF_P096" w:cs="DecoType Thuluth"/>
          <w:b/>
          <w:bCs/>
          <w:spacing w:val="-2"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لأنّ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الذي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تجرأ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إلى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الحد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حتى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وصل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وجلس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بين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يدي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رسول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2"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pacing w:val="-2"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spacing w:val="-2"/>
          <w:position w:val="-4"/>
          <w:sz w:val="18"/>
          <w:szCs w:val="18"/>
        </w:rPr>
        <w:t>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يزور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الحقيقة،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لمْ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يصل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الأمر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فجأة،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سلك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طريقًا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طويلًا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خان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ورسوله،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وخان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دينه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وأمانته،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المرة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تلو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المرة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عَبْرَ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مراحل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طويلة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حياته،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وارتكب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كثيرًا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الذنوب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والآثام،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فحين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لمْ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يعبأ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بما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صنع،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وكلُّ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إناء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بما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فيه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ينضح،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فهذه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نفسية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ملوثة،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وقلب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مريض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تعود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الخيانة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وتعود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على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الإثم،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فجاء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هكذا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يقول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لرسول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spacing w:val="-4"/>
          <w:position w:val="-4"/>
          <w:sz w:val="18"/>
          <w:szCs w:val="18"/>
        </w:rPr>
        <w:t>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ويقسم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يديه،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ويصنع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قصة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مزورة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خطيرة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يرمي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واحدًا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يرمي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بها</w:t>
      </w:r>
      <w:proofErr w:type="spellEnd"/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واحدًا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مسلمًا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مسلم،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لكنّ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العدل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الإسلامي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يشمل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جميع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فرق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مسلم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وكافر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49537E" w:rsidRPr="00C64135" w:rsidRDefault="0049537E" w:rsidP="00E54B88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جهل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وتهديدٌ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both"/>
        <w:rPr>
          <w:rFonts w:ascii="Lotus Linotype" w:hAnsi="Lotus Linotype"/>
          <w:b/>
          <w:bCs/>
          <w:sz w:val="18"/>
          <w:szCs w:val="18"/>
        </w:rPr>
      </w:pP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وبيانًا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لسوء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مسلك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القوم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ﭪ ﭫ ﭬ ﭭ ﭮ ﭯ ﭰ ﭱ ﭲ ﭳ ﭴ ﭵ ﭶ ﭷ ﭸ ﭹ ﭺ ﭻ ﭼ ﭽ ﭾ ﭿ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العبارة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تبين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القوم،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وأنّهم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أصحاب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قلوب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عفنة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محجوبة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نور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الحق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ترى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الحقيقة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ناصعًا،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تُدرك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بحسها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ربَّ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العزة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والجلال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المطلع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السرائر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العليم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بالبواطن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يعلم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خائنة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الأعين،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تخفي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الصدور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يعلم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حقيقتهم،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وينظر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قلوبهم،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ويعلم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يسرون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يعلنون،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وأنّه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حركة،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سكون،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نظرة،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طرفة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عين،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إلّا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يعلمها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lastRenderedPageBreak/>
        <w:t>وهم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فعلوا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خوفًا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يلحق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ضرر،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يكونوا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منزلة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اجتماعية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تليق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وطلبًا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لعرض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أعراض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ومتاع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متاعها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الرخيص،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ووجدوا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الوسيلة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لذلك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يستخفوا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فعلوا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أفعال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سيئة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أعين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الناس؛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حتى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ينظر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إليهم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نظرة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ازدراء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واحتقار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تؤدي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حرمانهم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مكاسب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دنياهم،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تؤدي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عدم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وصول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حقٍّ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ربّما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وصول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يدعون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باطل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الأسباب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أدت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يستخفوا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بعملهم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القبيح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ﭭ ﭮ ﭯ ﭰ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الاستخفاء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لأنّه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المطلع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السرائر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العليم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بالبواطن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ولعلّنا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نلاحظ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ﭪ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هنا،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وهناك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ﭪ ﭫ ﭬ ﭭ ﭮ ﭯ ﭰ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التعبير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بالفعل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المضارع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سلوك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الضعاف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دينهم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إيمانهم،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ديدنهم،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حالهم،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شأنهم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نلاحظ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ﭭ ﭮ ﭯ ﭰ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ذكر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لفظ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الجلالة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ملامة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وفيه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تأنيب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لهم؛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بالتعبير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هكذا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بلفظ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الجلالة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ﭭ ﭮ ﭯ ﭰ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الواجب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يوقروا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ربَّهم،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يخافوا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عقابه،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يطلبوا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ثوابه،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يراقبوه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فهو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بالمراقبة،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يخاف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ولكنّهم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يفعلوا،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وزيادة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بيان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وصلوا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إليه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سوء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وتخويفًا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ﭱ ﭲ ﭳ ﭴ ﭵ ﭶ ﭷ ﭸ ﭹ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معهم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بعلمه،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واطلاعه،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ونظره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إليهم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كانوا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تدبير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المؤامرات،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وتزوير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الحقائق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فعلوا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فعلًا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يرضى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عنه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المولى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ﭳ ﭴ ﭵ ﭶ ﭷ ﭸ ﭹ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نلمح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ﭳ ﭴ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يفعلون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ليلًا،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بشرط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تدبير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المؤامرات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والكيد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للآخرين،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إنّما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لأنّ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الجبن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والخوف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أرادوا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يدبروا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أمرًا،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يقوموا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بمؤامرة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ضد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الآخرين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وضد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يستخفون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استخفاءً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كثيرًا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واستخفاءً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عظيمًا،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يلجئون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بيوتهم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يغلقون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أبوابهم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جوف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الليل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حيث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يراهم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أحد،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وحيث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يسمع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أحد،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ليتشاوروا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بينهم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ماذا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يصنعون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أجل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الإضرار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بالآخرين،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شأن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الجبناء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الناس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وشأن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الخبثاء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ﭵ ﭶ ﭷ ﭸ ﭹ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دليل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القول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أهميته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ومكانته،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وأنّ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الكلمة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خطرها،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فهي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الطريق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تنسج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المؤامرات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وغير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المؤامرات،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وبه</w:t>
      </w:r>
      <w:proofErr w:type="spellEnd"/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وبهذه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الكلمة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للإنسان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يصنع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يصنع،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معهم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إذ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يبيتون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يرضى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القول،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يرضى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الفعل،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فالقول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مقدمة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الفعل،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كان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الختام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ﭻ ﭼ ﭽ ﭾ ﭿ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يقولون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فقط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محيطًا؛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ﭻ ﭼ ﭽ ﭾ ﭿ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فمقدمة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العمل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كانت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أقوالًا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قالوها،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وجلسوا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بينهم،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أغلقوا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أبوابهم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أنفسهم،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وأخذوا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يحيكون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المؤامرات،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وينسجون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خيوط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الغدر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والخديعة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للآخرين،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فكان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الأعمال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السيئة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قامت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أقوال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سيئة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ﭻ ﭼ ﭽ ﭾ ﭿ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تخفى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خافية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إذ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يعزب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علمه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شيء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الأرض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السماء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ﭻ ﭼ ﭽ ﭾ ﭿ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ثُمَّ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التفت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القرآن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جادلوا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بدا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ظواهرهم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مذنبين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ﮁ ﮂ ﮃ ﮄ ﮅ ﮆ ﮇ ﮈ ﮉ ﮊ ﮋ ﮌ ﮍ ﮎ ﮏ ﮐ ﮑ ﮒ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ﮁ ﮂ ﮃ ﮄ ﮅ ﮆ ﮇ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الجدال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الدفاع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القوي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يقوم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تبرئة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ساحة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قدموه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الأدلة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القوية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براءتهم،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فهب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أنّ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الجدال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وصل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غايته،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وأدى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تبرئة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نسب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إليهم،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فازوا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ونجوا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وكانوا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الشرفاء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الأبرياء؟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lastRenderedPageBreak/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ﮁ ﮂ ﮃ ﮄ ﮅ ﮆ ﮇ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خطاب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لأصحاب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لجماعة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المسلمين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عهد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جاءوا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يدافعون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تبرئة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لساحتهم،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فهل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حدث،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وكاد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يؤدي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تبرئتهم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حقًّا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وإلصاق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فعلوا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بآخرين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ذنب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معناه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أنّهم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فازوا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؟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ألم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يؤمن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واليوم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الآخر؟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والذي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يؤمن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واليوم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الآخر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يدرك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أنّه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بد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يقف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يدي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الله؛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ليحاسبه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عمّا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قدم،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وعمّا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أخر،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وهناك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موقف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الحساب،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موقف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القصاص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يُعرض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هؤلاء،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ويأتي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الذين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ظلموا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ليتعلقوا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بأعناق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ظلموهم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يطلبون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يدي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الظالمين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حقوقهم،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سيدافع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عنهم؟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سيجادل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الموقف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ليبرئهم،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والأمر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يدي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واضح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اشتباه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يمكن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يزورا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ﮎ ﮏ ﮐ ﮑ ﮒ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وكيلًا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عنهم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يدفع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عنهم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عذاب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؟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أحد؛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فهؤلاء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ينالون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جزاءهم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كاملًا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فعلوه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دنياهم،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وكان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يدركوا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فوات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الأوان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9537E" w:rsidRPr="00C64135" w:rsidRDefault="0049537E" w:rsidP="00E54B88">
      <w:pPr>
        <w:pStyle w:val="a3"/>
        <w:bidi/>
        <w:jc w:val="lowKashida"/>
        <w:rPr>
          <w:rFonts w:ascii="Lotus Linotype" w:hAnsi="Lotus Linotype"/>
          <w:b/>
          <w:bCs/>
          <w:sz w:val="18"/>
          <w:szCs w:val="18"/>
        </w:rPr>
      </w:pP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فتح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التوبة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للعصاة</w:t>
      </w:r>
      <w:proofErr w:type="spellEnd"/>
      <w:r w:rsidRPr="00C64135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الإله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الرحيم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الكريم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العظيم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يفتح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الرجاء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والأمل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للتائبين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عباده،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تعالى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ﮔ ﮕ ﮖ ﮗ ﮘ ﮙ ﮚ ﮛ ﮜ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يطلب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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يغفر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ذنبه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ﮝ ﮞ ﮟ ﮠ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باب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أبواب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الرجاء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فتحه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الأمة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علي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كرم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E54B88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كنت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إذا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سمعت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نفعني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شاء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ينفعني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منه،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وحدثني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أبو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بكر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وصدق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أبو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بكر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رسول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AGA Arabesque" w:hAnsi="AGA Arabesque"/>
          <w:b/>
          <w:bCs/>
          <w:position w:val="-4"/>
          <w:sz w:val="18"/>
          <w:szCs w:val="18"/>
        </w:rPr>
        <w:t>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b/>
          <w:bCs/>
          <w:sz w:val="18"/>
          <w:szCs w:val="18"/>
          <w:rtl/>
        </w:rPr>
        <w:t>«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مسلم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يذنب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ذنبًا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ثُمَّ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يصلي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ركعتين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ثُمَّ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يستغفر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لذلك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الذنب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غفر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وقرأ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هاتين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الآيتين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ﮔ ﮕ ﮖ ﮗ ﮘ ﮙ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67" w:hAnsi="QCF_P067" w:cs="QCF_P067"/>
          <w:b/>
          <w:bCs/>
          <w:sz w:val="18"/>
          <w:szCs w:val="18"/>
          <w:rtl/>
        </w:rPr>
        <w:t>ﭭ ﭮ ﭯ ﭰ ﭱ ﭲ ﭳ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». 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</w:rPr>
      </w:pP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بقي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نتوقف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كلمة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ﮖ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وعند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ﮗ ﮘ ﮙ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المراد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بالسوء؟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المراد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يظلم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الإنسان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نفسه؟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العلامة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الألوسي</w:t>
      </w:r>
      <w:proofErr w:type="spellEnd"/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ﮔ ﮕ ﮖ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شيئًا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يسوء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غيره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فعل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بَشِيرٌ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برفاعة،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طُعْمَةُ</w:t>
      </w:r>
      <w:proofErr w:type="spellEnd"/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باليهودي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9537E" w:rsidRPr="00C64135" w:rsidRDefault="0049537E" w:rsidP="00E54B88">
      <w:pPr>
        <w:pStyle w:val="a3"/>
        <w:bidi/>
        <w:spacing w:before="0" w:beforeAutospacing="0" w:after="120" w:afterAutospacing="0"/>
        <w:jc w:val="lowKashida"/>
        <w:rPr>
          <w:rFonts w:ascii="Lotus Linotype" w:hAnsi="Lotus Linotype"/>
          <w:b/>
          <w:bCs/>
          <w:sz w:val="18"/>
          <w:szCs w:val="18"/>
          <w:rtl/>
        </w:rPr>
      </w:pPr>
      <w:r w:rsidRPr="00E54B88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E54B88">
        <w:rPr>
          <w:rFonts w:ascii="QCF_P096" w:hAnsi="QCF_P096" w:cs="QCF_P096"/>
          <w:b/>
          <w:bCs/>
          <w:sz w:val="18"/>
          <w:szCs w:val="18"/>
          <w:rtl/>
        </w:rPr>
        <w:t>ﮗ ﮘ ﮙ</w:t>
      </w:r>
      <w:r w:rsidRPr="00E54B88">
        <w:rPr>
          <w:rFonts w:ascii="QCF_P096" w:hAnsi="QCF_P096" w:cs="DecoType Thuluth"/>
          <w:b/>
          <w:bCs/>
          <w:sz w:val="18"/>
          <w:szCs w:val="18"/>
          <w:rtl/>
        </w:rPr>
        <w:t>}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يختص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proofErr w:type="spellStart"/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به</w:t>
      </w:r>
      <w:proofErr w:type="spellEnd"/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كالإنكار،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وقيل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السوء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دون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الشرك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والظلم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الشرك،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وقيل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السوء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الصغيرة،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والظلم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الكبيرة،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C64135">
        <w:rPr>
          <w:rFonts w:ascii="Lotus Linotype" w:hAnsi="Lotus Linotype" w:hint="eastAsia"/>
          <w:b/>
          <w:bCs/>
          <w:sz w:val="18"/>
          <w:szCs w:val="18"/>
          <w:rtl/>
        </w:rPr>
        <w:t>الأقوال</w:t>
      </w:r>
      <w:r w:rsidRPr="00C64135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49537E" w:rsidRDefault="0049537E" w:rsidP="00C64135">
      <w:pPr>
        <w:jc w:val="center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المراجع والمصادر</w:t>
      </w:r>
    </w:p>
    <w:p w:rsidR="0049537E" w:rsidRPr="00B634C5" w:rsidRDefault="0049537E" w:rsidP="00C64135">
      <w:pPr>
        <w:jc w:val="center"/>
        <w:rPr>
          <w:b/>
          <w:bCs/>
          <w:sz w:val="18"/>
          <w:szCs w:val="18"/>
          <w:rtl/>
        </w:rPr>
      </w:pPr>
    </w:p>
    <w:p w:rsidR="0049537E" w:rsidRPr="00B634C5" w:rsidRDefault="0049537E" w:rsidP="00C6413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ابن كثير، </w:t>
      </w:r>
      <w:r w:rsidRPr="00B634C5">
        <w:rPr>
          <w:b/>
          <w:bCs/>
          <w:sz w:val="18"/>
          <w:szCs w:val="18"/>
          <w:rtl/>
        </w:rPr>
        <w:t>عماد الدين أبو الفداء إسماعيل بن كثير القرشي</w:t>
      </w:r>
      <w:r w:rsidRPr="00B634C5">
        <w:rPr>
          <w:b/>
          <w:bCs/>
          <w:sz w:val="18"/>
          <w:szCs w:val="18"/>
        </w:rPr>
        <w:t xml:space="preserve"> </w:t>
      </w:r>
      <w:r w:rsidRPr="00B634C5">
        <w:rPr>
          <w:b/>
          <w:bCs/>
          <w:sz w:val="18"/>
          <w:szCs w:val="18"/>
          <w:rtl/>
        </w:rPr>
        <w:t>الدمشقي 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(تفسير القرآن العظيم) دار الراية للنشر والتوزيع، 1993م.</w:t>
      </w:r>
    </w:p>
    <w:p w:rsidR="0049537E" w:rsidRPr="00B634C5" w:rsidRDefault="0049537E" w:rsidP="00C6413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الشوكاني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بن علي </w:t>
      </w:r>
      <w:proofErr w:type="spellStart"/>
      <w:r w:rsidRPr="00B634C5">
        <w:rPr>
          <w:b/>
          <w:bCs/>
          <w:sz w:val="18"/>
          <w:szCs w:val="18"/>
          <w:rtl/>
        </w:rPr>
        <w:t>الشوكاني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(فتح القدير الجامع بين فني الرواية والدراية من علم التفسير)  دار الكتاب العربي، 1999م</w:t>
      </w:r>
      <w:r>
        <w:rPr>
          <w:b/>
          <w:bCs/>
          <w:sz w:val="18"/>
          <w:szCs w:val="18"/>
          <w:rtl/>
        </w:rPr>
        <w:t>.</w:t>
      </w:r>
    </w:p>
    <w:p w:rsidR="0049537E" w:rsidRPr="00B634C5" w:rsidRDefault="0049537E" w:rsidP="00C6413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الشنقيطي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محمد الأمين بن محمد </w:t>
      </w:r>
      <w:proofErr w:type="spellStart"/>
      <w:r w:rsidRPr="00B634C5">
        <w:rPr>
          <w:b/>
          <w:bCs/>
          <w:sz w:val="18"/>
          <w:szCs w:val="18"/>
          <w:rtl/>
        </w:rPr>
        <w:t>الشنقيطي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(أضواء البيان في إيضاح القرآن بالقرآن)  بيروت، دار الفكر، 1995م</w:t>
      </w:r>
      <w:r>
        <w:rPr>
          <w:b/>
          <w:bCs/>
          <w:sz w:val="18"/>
          <w:szCs w:val="18"/>
          <w:rtl/>
        </w:rPr>
        <w:t>.</w:t>
      </w:r>
    </w:p>
    <w:p w:rsidR="0049537E" w:rsidRPr="00B634C5" w:rsidRDefault="00CA5669" w:rsidP="00C64135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hyperlink r:id="rId5" w:history="1">
        <w:r w:rsidR="0049537E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أبو السعود محمد بن </w:t>
        </w:r>
        <w:proofErr w:type="spellStart"/>
        <w:r w:rsidR="0049537E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>العمادي</w:t>
        </w:r>
        <w:proofErr w:type="spellEnd"/>
        <w:r w:rsidR="0049537E" w:rsidRPr="00B634C5">
          <w:rPr>
            <w:rStyle w:val="1Char"/>
            <w:rFonts w:ascii="Times New Roman" w:hAnsi="Times New Roman" w:cs="Times New Roman"/>
            <w:b/>
            <w:bCs/>
            <w:sz w:val="18"/>
            <w:szCs w:val="18"/>
            <w:rtl/>
          </w:rPr>
          <w:t xml:space="preserve"> الحنفي</w:t>
        </w:r>
      </w:hyperlink>
      <w:r w:rsidR="0049537E" w:rsidRPr="00B634C5">
        <w:rPr>
          <w:b/>
          <w:bCs/>
          <w:sz w:val="18"/>
          <w:szCs w:val="18"/>
          <w:rtl/>
        </w:rPr>
        <w:t>،</w:t>
      </w:r>
      <w:r w:rsidR="0049537E">
        <w:rPr>
          <w:b/>
          <w:bCs/>
          <w:sz w:val="18"/>
          <w:szCs w:val="18"/>
          <w:rtl/>
          <w:lang w:bidi="ar-EG"/>
        </w:rPr>
        <w:t xml:space="preserve"> </w:t>
      </w:r>
      <w:r w:rsidR="0049537E" w:rsidRPr="00B634C5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49537E" w:rsidRPr="00B634C5" w:rsidRDefault="0049537E" w:rsidP="00C64135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الأندلسي، </w:t>
      </w:r>
      <w:r w:rsidRPr="00B634C5">
        <w:rPr>
          <w:b/>
          <w:bCs/>
          <w:sz w:val="18"/>
          <w:szCs w:val="18"/>
          <w:rtl/>
        </w:rPr>
        <w:t xml:space="preserve">أبو حيان الأندلسي، (البحر المحيط)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  <w:r>
        <w:rPr>
          <w:b/>
          <w:bCs/>
          <w:sz w:val="18"/>
          <w:szCs w:val="18"/>
          <w:rtl/>
        </w:rPr>
        <w:t>.</w:t>
      </w:r>
    </w:p>
    <w:p w:rsidR="0049537E" w:rsidRPr="00B634C5" w:rsidRDefault="0049537E" w:rsidP="00C6413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الطيب صديق بن حسن بن علي الحسين </w:t>
      </w:r>
      <w:proofErr w:type="spellStart"/>
      <w:r w:rsidRPr="00B634C5">
        <w:rPr>
          <w:b/>
          <w:bCs/>
          <w:sz w:val="18"/>
          <w:szCs w:val="18"/>
          <w:rtl/>
        </w:rPr>
        <w:t>القنوجي</w:t>
      </w:r>
      <w:proofErr w:type="spellEnd"/>
      <w:r w:rsidRPr="00B634C5">
        <w:rPr>
          <w:b/>
          <w:bCs/>
          <w:sz w:val="18"/>
          <w:szCs w:val="18"/>
          <w:rtl/>
        </w:rPr>
        <w:t xml:space="preserve"> البخاري،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(فتح البيان في مقاصد القرآن)  راجعه: عبد الله بن إبراهيم الأنصاري، إدارة </w:t>
      </w:r>
      <w:proofErr w:type="spellStart"/>
      <w:r w:rsidRPr="00B634C5">
        <w:rPr>
          <w:b/>
          <w:bCs/>
          <w:sz w:val="18"/>
          <w:szCs w:val="18"/>
          <w:rtl/>
        </w:rPr>
        <w:t>احياء</w:t>
      </w:r>
      <w:proofErr w:type="spellEnd"/>
      <w:r w:rsidRPr="00B634C5">
        <w:rPr>
          <w:b/>
          <w:bCs/>
          <w:sz w:val="18"/>
          <w:szCs w:val="18"/>
          <w:rtl/>
        </w:rPr>
        <w:t xml:space="preserve"> التراث الإسلامي، 1989م</w:t>
      </w:r>
    </w:p>
    <w:p w:rsidR="0049537E" w:rsidRPr="00B634C5" w:rsidRDefault="0049537E" w:rsidP="00C6413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 w:rsidRPr="00B634C5">
        <w:rPr>
          <w:b/>
          <w:bCs/>
          <w:sz w:val="18"/>
          <w:szCs w:val="18"/>
          <w:rtl/>
        </w:rPr>
        <w:t xml:space="preserve">أبو القاسم محمود بن عمرو بن أحمد </w:t>
      </w:r>
      <w:proofErr w:type="spellStart"/>
      <w:r w:rsidRPr="00B634C5">
        <w:rPr>
          <w:b/>
          <w:bCs/>
          <w:sz w:val="18"/>
          <w:szCs w:val="18"/>
          <w:rtl/>
        </w:rPr>
        <w:t>الزمخشري</w:t>
      </w:r>
      <w:proofErr w:type="spellEnd"/>
      <w:r w:rsidRPr="00B634C5">
        <w:rPr>
          <w:b/>
          <w:bCs/>
          <w:sz w:val="18"/>
          <w:szCs w:val="18"/>
          <w:rtl/>
        </w:rPr>
        <w:t>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(الكشاف)  دار الكتب العلمية، 2003م</w:t>
      </w:r>
    </w:p>
    <w:p w:rsidR="0049537E" w:rsidRPr="00B634C5" w:rsidRDefault="0049537E" w:rsidP="00C6413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</w:t>
      </w:r>
      <w:r w:rsidRPr="00B634C5">
        <w:rPr>
          <w:b/>
          <w:bCs/>
          <w:sz w:val="18"/>
          <w:szCs w:val="18"/>
          <w:rtl/>
        </w:rPr>
        <w:t>أبو جعفر محمد بن جرير الطبري،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(جامع البيان في تأويل القرآن) </w:t>
      </w:r>
      <w:r w:rsidRPr="00B634C5">
        <w:rPr>
          <w:rStyle w:val="a4"/>
          <w:sz w:val="18"/>
          <w:szCs w:val="18"/>
          <w:rtl/>
        </w:rPr>
        <w:t>تفسير الطبري</w:t>
      </w:r>
      <w:r w:rsidRPr="00B634C5">
        <w:rPr>
          <w:b/>
          <w:bCs/>
          <w:sz w:val="18"/>
          <w:szCs w:val="18"/>
          <w:rtl/>
        </w:rPr>
        <w:t>، دار الكتب العلمية، 1997م</w:t>
      </w:r>
    </w:p>
    <w:p w:rsidR="0049537E" w:rsidRPr="00B634C5" w:rsidRDefault="0049537E" w:rsidP="00C6413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proofErr w:type="spellStart"/>
      <w:r>
        <w:rPr>
          <w:b/>
          <w:bCs/>
          <w:sz w:val="18"/>
          <w:szCs w:val="18"/>
          <w:rtl/>
        </w:rPr>
        <w:t>الألوسي</w:t>
      </w:r>
      <w:proofErr w:type="spellEnd"/>
      <w:r>
        <w:rPr>
          <w:b/>
          <w:bCs/>
          <w:sz w:val="18"/>
          <w:szCs w:val="18"/>
          <w:rtl/>
        </w:rPr>
        <w:t xml:space="preserve">، </w:t>
      </w:r>
      <w:r w:rsidRPr="00B634C5">
        <w:rPr>
          <w:b/>
          <w:bCs/>
          <w:sz w:val="18"/>
          <w:szCs w:val="18"/>
          <w:rtl/>
        </w:rPr>
        <w:t xml:space="preserve">شهاب الدين محمود بن </w:t>
      </w:r>
      <w:proofErr w:type="spellStart"/>
      <w:r w:rsidRPr="00B634C5">
        <w:rPr>
          <w:b/>
          <w:bCs/>
          <w:sz w:val="18"/>
          <w:szCs w:val="18"/>
          <w:rtl/>
        </w:rPr>
        <w:t>عبدالله</w:t>
      </w:r>
      <w:proofErr w:type="spellEnd"/>
      <w:r w:rsidRPr="00B634C5">
        <w:rPr>
          <w:b/>
          <w:bCs/>
          <w:sz w:val="18"/>
          <w:szCs w:val="18"/>
          <w:rtl/>
        </w:rPr>
        <w:t xml:space="preserve">  الحسيني </w:t>
      </w:r>
      <w:proofErr w:type="spellStart"/>
      <w:r w:rsidRPr="00B634C5">
        <w:rPr>
          <w:b/>
          <w:bCs/>
          <w:sz w:val="18"/>
          <w:szCs w:val="18"/>
          <w:rtl/>
        </w:rPr>
        <w:t>الألوسي</w:t>
      </w:r>
      <w:proofErr w:type="spellEnd"/>
      <w:r w:rsidRPr="00B634C5">
        <w:rPr>
          <w:b/>
          <w:bCs/>
          <w:sz w:val="18"/>
          <w:szCs w:val="18"/>
          <w:rtl/>
        </w:rPr>
        <w:t xml:space="preserve">, (روح المعاني)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دار الكتب العلمية، 2001م</w:t>
      </w:r>
    </w:p>
    <w:p w:rsidR="0049537E" w:rsidRPr="00B634C5" w:rsidRDefault="0049537E" w:rsidP="00C64135">
      <w:pPr>
        <w:numPr>
          <w:ilvl w:val="0"/>
          <w:numId w:val="1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الجزائري، </w:t>
      </w:r>
      <w:r w:rsidRPr="00B634C5">
        <w:rPr>
          <w:b/>
          <w:bCs/>
          <w:sz w:val="18"/>
          <w:szCs w:val="18"/>
          <w:rtl/>
        </w:rPr>
        <w:t>أبو بكر جابر بن موسى الجزائري،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(أيسر التفاسير لكلام العلي الكبير) 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مكتبة العلوم والحكم، 1994م</w:t>
      </w:r>
    </w:p>
    <w:p w:rsidR="0049537E" w:rsidRDefault="0049537E" w:rsidP="00C64135">
      <w:pPr>
        <w:numPr>
          <w:ilvl w:val="0"/>
          <w:numId w:val="1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 xml:space="preserve">السعدي، </w:t>
      </w:r>
      <w:r w:rsidRPr="00B634C5">
        <w:rPr>
          <w:b/>
          <w:bCs/>
          <w:sz w:val="18"/>
          <w:szCs w:val="18"/>
          <w:rtl/>
        </w:rPr>
        <w:t>عبد الرحمن بن ناصر السعدي،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 xml:space="preserve">(تفسير الكريم الرحمن في تفسير كلام المنان)  دار ابن </w:t>
      </w:r>
      <w:proofErr w:type="spellStart"/>
      <w:r w:rsidRPr="00B634C5">
        <w:rPr>
          <w:b/>
          <w:bCs/>
          <w:sz w:val="18"/>
          <w:szCs w:val="18"/>
          <w:rtl/>
        </w:rPr>
        <w:t>الجوزي</w:t>
      </w:r>
      <w:proofErr w:type="spellEnd"/>
      <w:r w:rsidRPr="00B634C5">
        <w:rPr>
          <w:b/>
          <w:bCs/>
          <w:sz w:val="18"/>
          <w:szCs w:val="18"/>
          <w:rtl/>
        </w:rPr>
        <w:t>، 1994م</w:t>
      </w:r>
    </w:p>
    <w:p w:rsidR="0049537E" w:rsidRPr="00C64135" w:rsidRDefault="0049537E" w:rsidP="00C64135">
      <w:pPr>
        <w:numPr>
          <w:ilvl w:val="0"/>
          <w:numId w:val="1"/>
        </w:numPr>
        <w:jc w:val="lowKashida"/>
      </w:pPr>
      <w:r>
        <w:rPr>
          <w:b/>
          <w:bCs/>
          <w:sz w:val="18"/>
          <w:szCs w:val="18"/>
          <w:rtl/>
        </w:rPr>
        <w:t xml:space="preserve">الغرناطي، </w:t>
      </w:r>
      <w:r w:rsidRPr="00B634C5">
        <w:rPr>
          <w:b/>
          <w:bCs/>
          <w:sz w:val="18"/>
          <w:szCs w:val="18"/>
          <w:rtl/>
        </w:rPr>
        <w:t>أبو محمد عبد الحق بن غالب بن عطية الأندلسي الغرناطي،</w:t>
      </w:r>
      <w:r>
        <w:rPr>
          <w:b/>
          <w:bCs/>
          <w:sz w:val="18"/>
          <w:szCs w:val="18"/>
          <w:rtl/>
        </w:rPr>
        <w:t xml:space="preserve"> </w:t>
      </w:r>
      <w:r w:rsidRPr="00B634C5">
        <w:rPr>
          <w:b/>
          <w:bCs/>
          <w:sz w:val="18"/>
          <w:szCs w:val="18"/>
          <w:rtl/>
        </w:rPr>
        <w:t>(المحرر الوجيز في تفسير الكتاب العزيز) لبنان، دار الكتب العلمية، 1993م</w:t>
      </w:r>
      <w:r>
        <w:rPr>
          <w:b/>
          <w:bCs/>
          <w:sz w:val="18"/>
          <w:szCs w:val="18"/>
          <w:rtl/>
        </w:rPr>
        <w:t>.</w:t>
      </w:r>
    </w:p>
    <w:sectPr w:rsidR="0049537E" w:rsidRPr="00C64135" w:rsidSect="00E54B88">
      <w:type w:val="continuous"/>
      <w:pgSz w:w="11906" w:h="16838"/>
      <w:pgMar w:top="567" w:right="991" w:bottom="851" w:left="851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0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0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B88"/>
    <w:rsid w:val="00005C90"/>
    <w:rsid w:val="00251533"/>
    <w:rsid w:val="004168A0"/>
    <w:rsid w:val="00426F7E"/>
    <w:rsid w:val="0049537E"/>
    <w:rsid w:val="006F7B21"/>
    <w:rsid w:val="008E68E0"/>
    <w:rsid w:val="00B634C5"/>
    <w:rsid w:val="00C64135"/>
    <w:rsid w:val="00CA5669"/>
    <w:rsid w:val="00DE0243"/>
    <w:rsid w:val="00DE48C2"/>
    <w:rsid w:val="00E5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88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54B88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E54B88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E54B88"/>
    <w:pPr>
      <w:bidi w:val="0"/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E54B88"/>
    <w:rPr>
      <w:rFonts w:cs="Times New Roman"/>
      <w:b/>
      <w:bCs/>
    </w:rPr>
  </w:style>
  <w:style w:type="character" w:styleId="Hyperlink">
    <w:name w:val="Hyperlink"/>
    <w:basedOn w:val="a0"/>
    <w:uiPriority w:val="99"/>
    <w:rsid w:val="00E54B8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bwafan.com/browse/entity.asp?id=13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1269</Words>
  <Characters>7239</Characters>
  <Application>Microsoft Office Word</Application>
  <DocSecurity>0</DocSecurity>
  <Lines>60</Lines>
  <Paragraphs>16</Paragraphs>
  <ScaleCrop>false</ScaleCrop>
  <Company>Fannan</Company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4</cp:revision>
  <dcterms:created xsi:type="dcterms:W3CDTF">2013-06-13T08:31:00Z</dcterms:created>
  <dcterms:modified xsi:type="dcterms:W3CDTF">2013-06-25T08:51:00Z</dcterms:modified>
</cp:coreProperties>
</file>