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E95" w:rsidRPr="00900D15" w:rsidRDefault="00EC3E95" w:rsidP="00900D15">
      <w:pPr>
        <w:spacing w:line="240" w:lineRule="auto"/>
        <w:jc w:val="center"/>
        <w:rPr>
          <w:i/>
          <w:iCs/>
          <w:sz w:val="20"/>
          <w:szCs w:val="20"/>
          <w:rtl/>
        </w:rPr>
      </w:pPr>
      <w:r w:rsidRPr="00900D15">
        <w:rPr>
          <w:rFonts w:asciiTheme="majorBidi" w:eastAsia="Calibri" w:hAnsiTheme="majorBidi" w:cstheme="majorBidi"/>
          <w:i/>
          <w:iCs/>
          <w:sz w:val="46"/>
          <w:szCs w:val="46"/>
          <w:rtl/>
        </w:rPr>
        <w:t>الآثار والأحاديث الموضوعة والضعيفة في أسباب نزول الآيات</w:t>
      </w:r>
      <w:r w:rsidR="00900D15">
        <w:rPr>
          <w:rFonts w:hint="cs"/>
          <w:i/>
          <w:iCs/>
          <w:sz w:val="20"/>
          <w:szCs w:val="20"/>
          <w:rtl/>
        </w:rPr>
        <w:t xml:space="preserve"> </w:t>
      </w:r>
      <w:r w:rsidRPr="00B268BD">
        <w:rPr>
          <w:rFonts w:hint="cs"/>
          <w:i/>
          <w:iCs/>
          <w:sz w:val="48"/>
          <w:szCs w:val="48"/>
          <w:rtl/>
        </w:rPr>
        <w:t>(</w:t>
      </w:r>
      <w:r>
        <w:rPr>
          <w:rFonts w:hint="cs"/>
          <w:i/>
          <w:iCs/>
          <w:sz w:val="48"/>
          <w:szCs w:val="48"/>
          <w:rtl/>
        </w:rPr>
        <w:t>1</w:t>
      </w:r>
      <w:r w:rsidRPr="00B268BD">
        <w:rPr>
          <w:rFonts w:hint="cs"/>
          <w:i/>
          <w:iCs/>
          <w:sz w:val="48"/>
          <w:szCs w:val="48"/>
          <w:rtl/>
        </w:rPr>
        <w:t>)</w:t>
      </w:r>
    </w:p>
    <w:p w:rsidR="00EC3E95" w:rsidRPr="009264EA" w:rsidRDefault="00EC3E95" w:rsidP="00EC3E95">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EC3E95" w:rsidRPr="009264EA" w:rsidRDefault="00EC3E95" w:rsidP="00900D15">
      <w:pPr>
        <w:pStyle w:val="papersubtitle"/>
        <w:bidi/>
        <w:rPr>
          <w:i/>
          <w:iCs/>
          <w:sz w:val="24"/>
          <w:szCs w:val="24"/>
          <w:lang w:bidi="ar-EG"/>
        </w:rPr>
      </w:pPr>
      <w:r w:rsidRPr="009264EA">
        <w:rPr>
          <w:i/>
          <w:iCs/>
          <w:sz w:val="24"/>
          <w:szCs w:val="24"/>
          <w:rtl/>
        </w:rPr>
        <w:t xml:space="preserve">إعداد أ/ </w:t>
      </w:r>
      <w:r w:rsidR="00900D15" w:rsidRPr="00900D15">
        <w:rPr>
          <w:i/>
          <w:iCs/>
          <w:sz w:val="24"/>
          <w:szCs w:val="24"/>
          <w:rtl/>
          <w:lang w:bidi="ar-EG"/>
        </w:rPr>
        <w:t xml:space="preserve">شيماء عبد المجيد محمد </w:t>
      </w:r>
      <w:proofErr w:type="spellStart"/>
      <w:r w:rsidR="00900D15" w:rsidRPr="00900D15">
        <w:rPr>
          <w:i/>
          <w:iCs/>
          <w:sz w:val="24"/>
          <w:szCs w:val="24"/>
          <w:rtl/>
          <w:lang w:bidi="ar-EG"/>
        </w:rPr>
        <w:t>زهران</w:t>
      </w:r>
      <w:proofErr w:type="spellEnd"/>
    </w:p>
    <w:p w:rsidR="00EC3E95" w:rsidRPr="009264EA" w:rsidRDefault="00EC3E95" w:rsidP="00EC3E95">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EC3E95" w:rsidRPr="009264EA" w:rsidRDefault="00EC3E95" w:rsidP="00EC3E95">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EC3E95" w:rsidRPr="009264EA" w:rsidRDefault="00EC3E95" w:rsidP="00EC3E95">
      <w:pPr>
        <w:pStyle w:val="papersubtitle"/>
        <w:bidi/>
        <w:rPr>
          <w:i/>
          <w:iCs/>
          <w:sz w:val="22"/>
          <w:szCs w:val="22"/>
          <w:rtl/>
        </w:rPr>
      </w:pPr>
      <w:r w:rsidRPr="009264EA">
        <w:rPr>
          <w:i/>
          <w:iCs/>
          <w:sz w:val="22"/>
          <w:szCs w:val="22"/>
          <w:rtl/>
        </w:rPr>
        <w:t>شاه علم – ماليزيا</w:t>
      </w:r>
    </w:p>
    <w:p w:rsidR="00EC3E95" w:rsidRDefault="00900D15" w:rsidP="00EC3E95">
      <w:pPr>
        <w:spacing w:line="240" w:lineRule="auto"/>
        <w:jc w:val="center"/>
        <w:rPr>
          <w:rFonts w:ascii="Calibri" w:hAnsi="Calibri" w:cs="AL-Mateen"/>
          <w:sz w:val="32"/>
          <w:szCs w:val="32"/>
          <w:lang w:bidi="ar-EG"/>
        </w:rPr>
      </w:pPr>
      <w:r w:rsidRPr="00900D15">
        <w:rPr>
          <w:rFonts w:asciiTheme="majorBidi" w:hAnsiTheme="majorBidi" w:cs="AL-Hotham"/>
          <w:i/>
          <w:iCs/>
          <w:lang w:bidi="ar-EG"/>
        </w:rPr>
        <w:t>shaimaa.abdelmajeed@mediu.ws</w:t>
      </w:r>
    </w:p>
    <w:p w:rsidR="00EC3E95" w:rsidRDefault="00EC3E95" w:rsidP="00EC3E95">
      <w:pPr>
        <w:spacing w:after="120"/>
        <w:rPr>
          <w:rFonts w:asciiTheme="majorBidi" w:hAnsiTheme="majorBidi" w:cstheme="majorBidi"/>
          <w:b/>
          <w:bCs/>
          <w:sz w:val="20"/>
          <w:szCs w:val="20"/>
          <w:rtl/>
        </w:rPr>
        <w:sectPr w:rsidR="00EC3E95" w:rsidSect="00BF7572">
          <w:pgSz w:w="11906" w:h="16838"/>
          <w:pgMar w:top="964" w:right="1021" w:bottom="964" w:left="1021" w:header="709" w:footer="709" w:gutter="0"/>
          <w:cols w:space="708"/>
          <w:bidi/>
          <w:rtlGutter/>
          <w:docGrid w:linePitch="360"/>
        </w:sectPr>
      </w:pPr>
    </w:p>
    <w:p w:rsidR="00EC3E95" w:rsidRPr="00EC3E95" w:rsidRDefault="00EC3E95" w:rsidP="00EC3E95">
      <w:pPr>
        <w:spacing w:after="120"/>
        <w:rPr>
          <w:rFonts w:asciiTheme="majorBidi" w:hAnsiTheme="majorBidi" w:cstheme="majorBidi"/>
          <w:b/>
          <w:bCs/>
          <w:sz w:val="20"/>
          <w:szCs w:val="20"/>
          <w:rtl/>
          <w:lang w:bidi="ar-EG"/>
        </w:rPr>
      </w:pPr>
      <w:r w:rsidRPr="00EC3E95">
        <w:rPr>
          <w:rFonts w:asciiTheme="majorBidi" w:hAnsiTheme="majorBidi" w:cstheme="majorBidi"/>
          <w:b/>
          <w:bCs/>
          <w:sz w:val="20"/>
          <w:szCs w:val="20"/>
          <w:rtl/>
        </w:rPr>
        <w:lastRenderedPageBreak/>
        <w:t xml:space="preserve">خلاصة ـــ هذا البحث يبحث في </w:t>
      </w:r>
      <w:r w:rsidRPr="00EC3E95">
        <w:rPr>
          <w:rFonts w:asciiTheme="majorBidi" w:eastAsia="Calibri" w:hAnsiTheme="majorBidi" w:cstheme="majorBidi"/>
          <w:b/>
          <w:bCs/>
          <w:sz w:val="20"/>
          <w:szCs w:val="20"/>
          <w:rtl/>
        </w:rPr>
        <w:t>الآثار والأحاديث الموضوعة والضعيفة في أسباب نزول الآيات</w:t>
      </w:r>
    </w:p>
    <w:p w:rsidR="00EC3E95" w:rsidRPr="00EC3E95" w:rsidRDefault="00EC3E95" w:rsidP="00EC3E95">
      <w:pPr>
        <w:spacing w:after="120"/>
        <w:rPr>
          <w:rFonts w:asciiTheme="majorBidi" w:hAnsiTheme="majorBidi" w:cstheme="majorBidi"/>
          <w:b/>
          <w:bCs/>
          <w:sz w:val="20"/>
          <w:szCs w:val="20"/>
          <w:rtl/>
          <w:lang w:bidi="ar-EG"/>
        </w:rPr>
      </w:pPr>
      <w:r w:rsidRPr="00EC3E95">
        <w:rPr>
          <w:rFonts w:asciiTheme="majorBidi" w:hAnsiTheme="majorBidi" w:cstheme="majorBidi"/>
          <w:b/>
          <w:bCs/>
          <w:sz w:val="20"/>
          <w:szCs w:val="20"/>
          <w:rtl/>
        </w:rPr>
        <w:t xml:space="preserve">الكلمات المفتاحية : أحاديث ، الموضوع ، الأسباب </w:t>
      </w:r>
    </w:p>
    <w:p w:rsidR="00EC3E95" w:rsidRPr="00EC3E95" w:rsidRDefault="00EC3E95" w:rsidP="00EC3E95">
      <w:pPr>
        <w:pStyle w:val="a4"/>
        <w:numPr>
          <w:ilvl w:val="0"/>
          <w:numId w:val="1"/>
        </w:numPr>
        <w:spacing w:after="120" w:line="276" w:lineRule="auto"/>
        <w:jc w:val="center"/>
        <w:rPr>
          <w:rFonts w:asciiTheme="majorBidi" w:hAnsiTheme="majorBidi" w:cstheme="majorBidi"/>
          <w:b/>
          <w:bCs/>
          <w:sz w:val="20"/>
          <w:szCs w:val="20"/>
          <w:rtl/>
        </w:rPr>
      </w:pPr>
      <w:r w:rsidRPr="00EC3E95">
        <w:rPr>
          <w:rFonts w:asciiTheme="majorBidi" w:hAnsiTheme="majorBidi" w:cstheme="majorBidi"/>
          <w:b/>
          <w:bCs/>
          <w:sz w:val="20"/>
          <w:szCs w:val="20"/>
          <w:rtl/>
        </w:rPr>
        <w:t>المقدمة</w:t>
      </w:r>
    </w:p>
    <w:p w:rsidR="00EC3E95" w:rsidRPr="00EC3E95" w:rsidRDefault="00EC3E95" w:rsidP="00EC3E95">
      <w:pPr>
        <w:pStyle w:val="a3"/>
        <w:bidi/>
        <w:spacing w:before="0" w:beforeAutospacing="0" w:after="120" w:afterAutospacing="0" w:line="276" w:lineRule="auto"/>
        <w:jc w:val="lowKashida"/>
        <w:rPr>
          <w:rFonts w:asciiTheme="majorBidi" w:hAnsiTheme="majorBidi" w:cstheme="majorBidi"/>
          <w:b/>
          <w:bCs/>
          <w:sz w:val="20"/>
          <w:szCs w:val="20"/>
          <w:rtl/>
        </w:rPr>
      </w:pPr>
      <w:r w:rsidRPr="00EC3E95">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C3E95">
        <w:rPr>
          <w:rFonts w:asciiTheme="majorBidi" w:eastAsia="Calibri" w:hAnsiTheme="majorBidi" w:cstheme="majorBidi"/>
          <w:b/>
          <w:bCs/>
          <w:sz w:val="20"/>
          <w:szCs w:val="20"/>
          <w:rtl/>
        </w:rPr>
        <w:t>الآثار والأحاديث الموضوعة والضعيفة في أسباب نزول الآيات</w:t>
      </w:r>
    </w:p>
    <w:p w:rsidR="00EC3E95" w:rsidRPr="00EC3E95" w:rsidRDefault="00EC3E95" w:rsidP="00EC3E95">
      <w:pPr>
        <w:pStyle w:val="a3"/>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EC3E95">
        <w:rPr>
          <w:rFonts w:asciiTheme="majorBidi" w:hAnsiTheme="majorBidi" w:cstheme="majorBidi"/>
          <w:b/>
          <w:bCs/>
          <w:sz w:val="20"/>
          <w:szCs w:val="20"/>
          <w:rtl/>
        </w:rPr>
        <w:t>عنوان المقال</w:t>
      </w:r>
    </w:p>
    <w:p w:rsidR="00EC3E95" w:rsidRPr="00EC3E95" w:rsidRDefault="00EC3E95" w:rsidP="00EC3E95">
      <w:pPr>
        <w:pStyle w:val="a3"/>
        <w:bidi/>
        <w:spacing w:before="0" w:beforeAutospacing="0" w:after="120" w:afterAutospacing="0" w:line="276" w:lineRule="auto"/>
        <w:jc w:val="lowKashida"/>
        <w:rPr>
          <w:rFonts w:asciiTheme="majorBidi" w:hAnsiTheme="majorBidi" w:cstheme="majorBidi"/>
          <w:b/>
          <w:bCs/>
          <w:sz w:val="20"/>
          <w:szCs w:val="20"/>
          <w:rtl/>
        </w:rPr>
      </w:pPr>
      <w:r w:rsidRPr="00EC3E95">
        <w:rPr>
          <w:rFonts w:asciiTheme="majorBidi" w:hAnsiTheme="majorBidi" w:cstheme="majorBidi"/>
          <w:b/>
          <w:bCs/>
          <w:sz w:val="20"/>
          <w:szCs w:val="20"/>
          <w:rtl/>
        </w:rPr>
        <w:t xml:space="preserve">وإلى أسباب وأحاديث أخرى لها صلةٌ بمثل هذا: </w:t>
      </w:r>
    </w:p>
    <w:p w:rsidR="00EC3E95" w:rsidRPr="00EC3E95" w:rsidRDefault="00EC3E95" w:rsidP="00EC3E95">
      <w:pPr>
        <w:pStyle w:val="a3"/>
        <w:bidi/>
        <w:spacing w:before="0" w:beforeAutospacing="0" w:after="120" w:afterAutospacing="0" w:line="276" w:lineRule="auto"/>
        <w:jc w:val="lowKashida"/>
        <w:rPr>
          <w:rFonts w:asciiTheme="majorBidi" w:hAnsiTheme="majorBidi" w:cstheme="majorBidi"/>
          <w:b/>
          <w:bCs/>
          <w:sz w:val="20"/>
          <w:szCs w:val="20"/>
          <w:rtl/>
        </w:rPr>
      </w:pPr>
      <w:r w:rsidRPr="00EC3E95">
        <w:rPr>
          <w:rFonts w:asciiTheme="majorBidi" w:hAnsiTheme="majorBidi" w:cstheme="majorBidi"/>
          <w:b/>
          <w:bCs/>
          <w:sz w:val="20"/>
          <w:szCs w:val="20"/>
          <w:rtl/>
        </w:rPr>
        <w:t xml:space="preserve">نَرى كثيرًا من المفسرين حول الموضوع </w:t>
      </w:r>
      <w:r w:rsidRPr="00EC3E95">
        <w:rPr>
          <w:rFonts w:asciiTheme="majorBidi" w:hAnsiTheme="majorBidi" w:cstheme="majorBidi"/>
          <w:b/>
          <w:bCs/>
          <w:sz w:val="20"/>
          <w:szCs w:val="20"/>
          <w:rtl/>
          <w:lang w:bidi="ar-EG"/>
        </w:rPr>
        <w:t>و</w:t>
      </w:r>
      <w:r w:rsidRPr="00EC3E95">
        <w:rPr>
          <w:rFonts w:asciiTheme="majorBidi" w:hAnsiTheme="majorBidi" w:cstheme="majorBidi"/>
          <w:b/>
          <w:bCs/>
          <w:sz w:val="20"/>
          <w:szCs w:val="20"/>
          <w:rtl/>
        </w:rPr>
        <w:t>الضعيف من أسباب النزول، قد أوردوا كثيرًا من الأسباب، فذكَرُوا في تفاسيرهم أسبابًا للنزول، ولم يلتزموا الصحة فيما ذكروهُ من أسباب، بل إنهم سودوا كتبهم بما هو ضعيف السند، أو واهي الأساس، وربما ذكروا ما يتعارض مع نصٍّ من نصوص الإسلام، أو يتنافى مع الإجماع.</w:t>
      </w:r>
    </w:p>
    <w:p w:rsidR="00EC3E95" w:rsidRPr="00EC3E95" w:rsidRDefault="00EC3E95" w:rsidP="00EC3E95">
      <w:pPr>
        <w:pStyle w:val="a3"/>
        <w:bidi/>
        <w:spacing w:before="0" w:beforeAutospacing="0" w:after="120" w:afterAutospacing="0" w:line="276" w:lineRule="auto"/>
        <w:jc w:val="both"/>
        <w:rPr>
          <w:rFonts w:asciiTheme="majorBidi" w:hAnsiTheme="majorBidi" w:cstheme="majorBidi"/>
          <w:b/>
          <w:bCs/>
          <w:sz w:val="20"/>
          <w:szCs w:val="20"/>
          <w:rtl/>
        </w:rPr>
      </w:pPr>
      <w:r w:rsidRPr="00EC3E95">
        <w:rPr>
          <w:rFonts w:asciiTheme="majorBidi" w:hAnsiTheme="majorBidi" w:cstheme="majorBidi"/>
          <w:b/>
          <w:bCs/>
          <w:sz w:val="20"/>
          <w:szCs w:val="20"/>
          <w:rtl/>
        </w:rPr>
        <w:t xml:space="preserve">- من تلك الروايات في قوله </w:t>
      </w:r>
      <w:r w:rsidRPr="00EC3E95">
        <w:rPr>
          <w:rFonts w:asciiTheme="majorBidi" w:hAnsiTheme="majorBidi" w:cstheme="majorBidi"/>
          <w:b/>
          <w:bCs/>
          <w:position w:val="-4"/>
          <w:sz w:val="20"/>
          <w:szCs w:val="20"/>
        </w:rPr>
        <w:t></w:t>
      </w:r>
      <w:r w:rsidRPr="00EC3E95">
        <w:rPr>
          <w:rFonts w:asciiTheme="majorBidi" w:hAnsiTheme="majorBidi" w:cstheme="majorBidi"/>
          <w:b/>
          <w:bCs/>
          <w:sz w:val="20"/>
          <w:szCs w:val="20"/>
          <w:rtl/>
        </w:rPr>
        <w:t xml:space="preserve"> حول هذه الآية: </w:t>
      </w:r>
      <w:r w:rsidRPr="00EC3E95">
        <w:rPr>
          <w:rFonts w:ascii="Tahoma" w:hAnsi="Tahoma" w:cs="DecoType Thuluth" w:hint="cs"/>
          <w:color w:val="008000"/>
          <w:sz w:val="20"/>
          <w:szCs w:val="20"/>
          <w:rtl/>
        </w:rPr>
        <w:t>{</w:t>
      </w:r>
      <w:r w:rsidRPr="00EC3E95">
        <w:rPr>
          <w:rFonts w:ascii="QCF_P221" w:hAnsi="QCF_P221" w:cs="QCF_P221"/>
          <w:color w:val="008000"/>
          <w:sz w:val="20"/>
          <w:szCs w:val="20"/>
          <w:rtl/>
        </w:rPr>
        <w:t>ﯱ ﯲ ﯳ ﯴ ﯵ ﯶ ﯷ ﯸ ﯹ ﯺ ﯻ ﯼ ﯽ ﯾ ﯿ ﰀ</w:t>
      </w:r>
      <w:r w:rsidRPr="00EC3E95">
        <w:rPr>
          <w:rFonts w:ascii="QCF_P221" w:hAnsi="QCF_P221" w:cs="DecoType Thuluth"/>
          <w:color w:val="008000"/>
          <w:sz w:val="20"/>
          <w:szCs w:val="20"/>
          <w:rtl/>
        </w:rPr>
        <w:t>}</w:t>
      </w:r>
      <w:r w:rsidRPr="00EC3E95">
        <w:rPr>
          <w:rFonts w:ascii="Tahoma" w:hAnsi="Tahoma" w:cs="AL-Hotham" w:hint="cs"/>
          <w:color w:val="008000"/>
          <w:sz w:val="20"/>
          <w:szCs w:val="20"/>
          <w:rtl/>
        </w:rPr>
        <w:t xml:space="preserve"> </w:t>
      </w:r>
      <w:r w:rsidRPr="00EC3E95">
        <w:rPr>
          <w:rFonts w:asciiTheme="majorBidi" w:hAnsiTheme="majorBidi" w:cstheme="majorBidi"/>
          <w:b/>
          <w:bCs/>
          <w:sz w:val="20"/>
          <w:szCs w:val="20"/>
          <w:rtl/>
        </w:rPr>
        <w:t xml:space="preserve">[هود: 5] قال أبو السعود عند تفسير هذه الآية: روي عن بن عباس </w:t>
      </w:r>
      <w:r w:rsidRPr="00EC3E95">
        <w:rPr>
          <w:rFonts w:asciiTheme="majorBidi" w:hAnsiTheme="majorBidi" w:cstheme="majorBidi"/>
          <w:b/>
          <w:bCs/>
          <w:position w:val="-4"/>
          <w:sz w:val="20"/>
          <w:szCs w:val="20"/>
          <w:rtl/>
        </w:rPr>
        <w:t>{</w:t>
      </w:r>
      <w:r w:rsidRPr="00EC3E95">
        <w:rPr>
          <w:rFonts w:asciiTheme="majorBidi" w:hAnsiTheme="majorBidi" w:cstheme="majorBidi"/>
          <w:b/>
          <w:bCs/>
          <w:sz w:val="20"/>
          <w:szCs w:val="20"/>
          <w:rtl/>
        </w:rPr>
        <w:t xml:space="preserve"> أنها نزلت في الأخنس بن شريق، وكان رجلًا حلوَ المنطق حسنَ السياق للحديث، يُظْهِرُ لرسول الله </w:t>
      </w:r>
      <w:r w:rsidRPr="00EC3E95">
        <w:rPr>
          <w:rFonts w:asciiTheme="majorBidi" w:hAnsiTheme="majorBidi" w:cstheme="majorBidi"/>
          <w:b/>
          <w:bCs/>
          <w:position w:val="-4"/>
          <w:sz w:val="20"/>
          <w:szCs w:val="20"/>
        </w:rPr>
        <w:t></w:t>
      </w:r>
      <w:r w:rsidRPr="00EC3E95">
        <w:rPr>
          <w:rFonts w:asciiTheme="majorBidi" w:hAnsiTheme="majorBidi" w:cstheme="majorBidi"/>
          <w:b/>
          <w:bCs/>
          <w:sz w:val="20"/>
          <w:szCs w:val="20"/>
          <w:rtl/>
        </w:rPr>
        <w:t xml:space="preserve"> المحبة، ويضمر في قلبه الحقد والبغضاء، هذا السبب ذكره الواحدي عن الكلبي بدون إسناد، والكلبي هذا متهم بالكذب من علماء الجرح والتعديل، قال أبو النضر: الكلبي تركه يحيى بن معين، وابن مهدي</w:t>
      </w:r>
      <w:r w:rsidRPr="00EC3E95">
        <w:rPr>
          <w:rFonts w:asciiTheme="majorBidi" w:hAnsiTheme="majorBidi" w:cstheme="majorBidi"/>
          <w:b/>
          <w:bCs/>
          <w:sz w:val="20"/>
          <w:szCs w:val="20"/>
          <w:rtl/>
          <w:lang w:bidi="ar-EG"/>
        </w:rPr>
        <w:t xml:space="preserve">، </w:t>
      </w:r>
      <w:r w:rsidRPr="00EC3E95">
        <w:rPr>
          <w:rFonts w:asciiTheme="majorBidi" w:hAnsiTheme="majorBidi" w:cstheme="majorBidi"/>
          <w:b/>
          <w:bCs/>
          <w:sz w:val="20"/>
          <w:szCs w:val="20"/>
          <w:rtl/>
        </w:rPr>
        <w:t>ثم قال البخاري: قال علي: حدثنا يحيى عن سفيان، قال لي الكلبي: كل ما حدثتك عن أبي صالح، فهو كذب</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انظر: (ميزان الاعتدال) للذهبي، </w:t>
      </w:r>
      <w:r w:rsidRPr="00EC3E95">
        <w:rPr>
          <w:rFonts w:asciiTheme="majorBidi" w:hAnsiTheme="majorBidi" w:cstheme="majorBidi"/>
          <w:b/>
          <w:bCs/>
          <w:sz w:val="20"/>
          <w:szCs w:val="20"/>
          <w:rtl/>
          <w:lang w:bidi="ar-EG"/>
        </w:rPr>
        <w:t>و</w:t>
      </w:r>
      <w:r w:rsidRPr="00EC3E95">
        <w:rPr>
          <w:rFonts w:asciiTheme="majorBidi" w:hAnsiTheme="majorBidi" w:cstheme="majorBidi"/>
          <w:b/>
          <w:bCs/>
          <w:sz w:val="20"/>
          <w:szCs w:val="20"/>
          <w:rtl/>
        </w:rPr>
        <w:t xml:space="preserve">ذكره أيضًا ابن الجوزي في (الموضوعات) في تفسيره (زاد المسير) وبيَّن أنه حديث ضعيف، وقال: رواه أبو صالح عن ابن عباس </w:t>
      </w:r>
      <w:r w:rsidRPr="00EC3E95">
        <w:rPr>
          <w:rFonts w:asciiTheme="majorBidi" w:hAnsiTheme="majorBidi" w:cstheme="majorBidi"/>
          <w:b/>
          <w:bCs/>
          <w:position w:val="-4"/>
          <w:sz w:val="20"/>
          <w:szCs w:val="20"/>
          <w:rtl/>
        </w:rPr>
        <w:t>{</w:t>
      </w:r>
      <w:r w:rsidRPr="00EC3E95">
        <w:rPr>
          <w:rFonts w:asciiTheme="majorBidi" w:hAnsiTheme="majorBidi" w:cstheme="majorBidi"/>
          <w:b/>
          <w:bCs/>
          <w:sz w:val="20"/>
          <w:szCs w:val="20"/>
          <w:rtl/>
        </w:rPr>
        <w:t xml:space="preserve"> ومعلوم: أن طريق أبي صالح عن ابن عباس من أوهى الطرق.</w:t>
      </w:r>
    </w:p>
    <w:p w:rsidR="00EC3E95" w:rsidRPr="00EC3E95" w:rsidRDefault="00EC3E95" w:rsidP="00EC3E95">
      <w:pPr>
        <w:pStyle w:val="a3"/>
        <w:bidi/>
        <w:spacing w:before="0" w:beforeAutospacing="0" w:after="120" w:afterAutospacing="0" w:line="276" w:lineRule="auto"/>
        <w:jc w:val="lowKashida"/>
        <w:rPr>
          <w:rFonts w:asciiTheme="majorBidi" w:hAnsiTheme="majorBidi" w:cstheme="majorBidi"/>
          <w:b/>
          <w:bCs/>
          <w:sz w:val="20"/>
          <w:szCs w:val="20"/>
          <w:rtl/>
        </w:rPr>
      </w:pPr>
      <w:r w:rsidRPr="00EC3E95">
        <w:rPr>
          <w:rFonts w:asciiTheme="majorBidi" w:hAnsiTheme="majorBidi" w:cstheme="majorBidi"/>
          <w:b/>
          <w:bCs/>
          <w:sz w:val="20"/>
          <w:szCs w:val="20"/>
          <w:rtl/>
        </w:rPr>
        <w:t xml:space="preserve">وقال الحافظ ابن حجر: إن ما ذكره أبو السعود سبب في نزول الآية، وفي أنها نزلت في المنافقين بعيدٌ جدًّا عن الصواب؛ لأن الآية مكيةٌ، والنفاق إنما حدثَ بالمدينةِ، فكيف يتسنَّى القول: بأنها نزلت </w:t>
      </w:r>
      <w:r w:rsidRPr="00EC3E95">
        <w:rPr>
          <w:rFonts w:asciiTheme="majorBidi" w:hAnsiTheme="majorBidi" w:cstheme="majorBidi"/>
          <w:b/>
          <w:bCs/>
          <w:sz w:val="20"/>
          <w:szCs w:val="20"/>
          <w:rtl/>
          <w:lang w:bidi="ar-EG"/>
        </w:rPr>
        <w:t>با</w:t>
      </w:r>
      <w:r w:rsidRPr="00EC3E95">
        <w:rPr>
          <w:rFonts w:asciiTheme="majorBidi" w:hAnsiTheme="majorBidi" w:cstheme="majorBidi"/>
          <w:b/>
          <w:bCs/>
          <w:sz w:val="20"/>
          <w:szCs w:val="20"/>
          <w:rtl/>
        </w:rPr>
        <w:t>لمنافقين، هذا ما أورده البعض.</w:t>
      </w:r>
    </w:p>
    <w:p w:rsidR="00EC3E95" w:rsidRPr="00EC3E95" w:rsidRDefault="00EC3E95" w:rsidP="00EC3E95">
      <w:pPr>
        <w:pStyle w:val="a3"/>
        <w:bidi/>
        <w:spacing w:before="0" w:beforeAutospacing="0" w:after="120" w:afterAutospacing="0" w:line="276" w:lineRule="auto"/>
        <w:jc w:val="lowKashida"/>
        <w:rPr>
          <w:rFonts w:asciiTheme="majorBidi" w:hAnsiTheme="majorBidi" w:cstheme="majorBidi"/>
          <w:b/>
          <w:bCs/>
          <w:sz w:val="20"/>
          <w:szCs w:val="20"/>
          <w:rtl/>
        </w:rPr>
      </w:pPr>
      <w:r w:rsidRPr="00EC3E95">
        <w:rPr>
          <w:rFonts w:asciiTheme="majorBidi" w:hAnsiTheme="majorBidi" w:cstheme="majorBidi"/>
          <w:b/>
          <w:bCs/>
          <w:sz w:val="20"/>
          <w:szCs w:val="20"/>
          <w:rtl/>
        </w:rPr>
        <w:t xml:space="preserve">- في قوله -جل وعلا-: </w:t>
      </w:r>
      <w:r w:rsidRPr="00EC3E95">
        <w:rPr>
          <w:rFonts w:ascii="Tahoma" w:hAnsi="Tahoma" w:cs="DecoType Thuluth" w:hint="cs"/>
          <w:color w:val="008000"/>
          <w:sz w:val="20"/>
          <w:szCs w:val="20"/>
          <w:rtl/>
        </w:rPr>
        <w:t>{</w:t>
      </w:r>
      <w:r w:rsidRPr="00EC3E95">
        <w:rPr>
          <w:rFonts w:ascii="QCF_P253" w:hAnsi="QCF_P253" w:cs="QCF_P253"/>
          <w:color w:val="008000"/>
          <w:sz w:val="20"/>
          <w:szCs w:val="20"/>
          <w:rtl/>
        </w:rPr>
        <w:t>ﭸ ﭹ ﭺ ﭻ ﭼ ﭽ ﭾ ﭿ ﮀ ﮁ ﮂ ﮃ ﮄ ﮅ ﮆ ﮇ ﮈ ﮉ ﮊ</w:t>
      </w:r>
      <w:r w:rsidRPr="00EC3E95">
        <w:rPr>
          <w:rFonts w:ascii="QCF_P253" w:hAnsi="QCF_P253" w:cs="DecoType Thuluth"/>
          <w:color w:val="008000"/>
          <w:sz w:val="20"/>
          <w:szCs w:val="20"/>
          <w:rtl/>
        </w:rPr>
        <w:t>}</w:t>
      </w:r>
      <w:r w:rsidRPr="00EC3E95">
        <w:rPr>
          <w:rFonts w:ascii="Tahoma" w:hAnsi="Tahoma" w:cs="AL-Hotham" w:hint="cs"/>
          <w:color w:val="008000"/>
          <w:sz w:val="20"/>
          <w:szCs w:val="20"/>
          <w:rtl/>
        </w:rPr>
        <w:t xml:space="preserve"> </w:t>
      </w:r>
      <w:r w:rsidRPr="00EC3E95">
        <w:rPr>
          <w:rFonts w:asciiTheme="majorBidi" w:hAnsiTheme="majorBidi" w:cstheme="majorBidi"/>
          <w:b/>
          <w:bCs/>
          <w:sz w:val="20"/>
          <w:szCs w:val="20"/>
          <w:rtl/>
        </w:rPr>
        <w:t xml:space="preserve">[الرعد: 31]، قال أبو السعود في سبب نزول هذه الآية، قيل: إن أبا جهل وأضرابه قالوا لرسول الله </w:t>
      </w:r>
      <w:r w:rsidRPr="00EC3E95">
        <w:rPr>
          <w:rFonts w:asciiTheme="majorBidi" w:hAnsiTheme="majorBidi" w:cstheme="majorBidi"/>
          <w:b/>
          <w:bCs/>
          <w:position w:val="-4"/>
          <w:sz w:val="20"/>
          <w:szCs w:val="20"/>
        </w:rPr>
        <w:t></w:t>
      </w:r>
      <w:r w:rsidRPr="00EC3E95">
        <w:rPr>
          <w:rFonts w:asciiTheme="majorBidi" w:hAnsiTheme="majorBidi" w:cstheme="majorBidi"/>
          <w:b/>
          <w:bCs/>
          <w:sz w:val="20"/>
          <w:szCs w:val="20"/>
          <w:rtl/>
        </w:rPr>
        <w:t xml:space="preserve">: </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إن كنت نبيًّا سَيِّر بقرآنك الجبال عن مكة، حتى تتسع لنا، ونتخذ فيها البساتين والقطائع، وقد سُخِّرَتْ لداود </w:t>
      </w:r>
      <w:r w:rsidRPr="00EC3E95">
        <w:rPr>
          <w:rFonts w:asciiTheme="majorBidi" w:hAnsiTheme="majorBidi" w:cstheme="majorBidi"/>
          <w:b/>
          <w:bCs/>
          <w:position w:val="-4"/>
          <w:sz w:val="20"/>
          <w:szCs w:val="20"/>
          <w:rtl/>
        </w:rPr>
        <w:t>#</w:t>
      </w:r>
      <w:r w:rsidRPr="00EC3E95">
        <w:rPr>
          <w:rFonts w:asciiTheme="majorBidi" w:hAnsiTheme="majorBidi" w:cstheme="majorBidi"/>
          <w:b/>
          <w:bCs/>
          <w:sz w:val="20"/>
          <w:szCs w:val="20"/>
          <w:rtl/>
        </w:rPr>
        <w:t xml:space="preserve"> فلست بأهون على الله منه، إن كنت نبيًّا كما زعمت، أو سخر لنا به الريح كما سخرت لسليمان </w:t>
      </w:r>
      <w:r w:rsidRPr="00EC3E95">
        <w:rPr>
          <w:rFonts w:asciiTheme="majorBidi" w:hAnsiTheme="majorBidi" w:cstheme="majorBidi"/>
          <w:b/>
          <w:bCs/>
          <w:position w:val="-4"/>
          <w:sz w:val="20"/>
          <w:szCs w:val="20"/>
          <w:rtl/>
        </w:rPr>
        <w:t>#</w:t>
      </w:r>
      <w:r w:rsidRPr="00EC3E95">
        <w:rPr>
          <w:rFonts w:asciiTheme="majorBidi" w:hAnsiTheme="majorBidi" w:cstheme="majorBidi"/>
          <w:b/>
          <w:bCs/>
          <w:sz w:val="20"/>
          <w:szCs w:val="20"/>
          <w:rtl/>
        </w:rPr>
        <w:t xml:space="preserve"> لنتَّجِرَ </w:t>
      </w:r>
      <w:r w:rsidRPr="00EC3E95">
        <w:rPr>
          <w:rFonts w:asciiTheme="majorBidi" w:hAnsiTheme="majorBidi" w:cstheme="majorBidi"/>
          <w:b/>
          <w:bCs/>
          <w:sz w:val="20"/>
          <w:szCs w:val="20"/>
          <w:rtl/>
        </w:rPr>
        <w:lastRenderedPageBreak/>
        <w:t>عليها إلى الشام؛ فقد شق علينا قطع المسافة البعيدة، أو ابعث لنا رجلين أو ثلاثة ممن مات من آبائنا" فنزلت الآية.</w:t>
      </w:r>
    </w:p>
    <w:p w:rsidR="00EC3E95" w:rsidRPr="00EC3E95" w:rsidRDefault="00EC3E95" w:rsidP="00EC3E95">
      <w:pPr>
        <w:pStyle w:val="a3"/>
        <w:bidi/>
        <w:spacing w:before="0" w:beforeAutospacing="0" w:after="120" w:afterAutospacing="0" w:line="276" w:lineRule="auto"/>
        <w:jc w:val="lowKashida"/>
        <w:rPr>
          <w:rFonts w:asciiTheme="majorBidi" w:hAnsiTheme="majorBidi" w:cstheme="majorBidi"/>
          <w:b/>
          <w:bCs/>
          <w:sz w:val="20"/>
          <w:szCs w:val="20"/>
          <w:rtl/>
        </w:rPr>
      </w:pPr>
      <w:r w:rsidRPr="00EC3E95">
        <w:rPr>
          <w:rFonts w:asciiTheme="majorBidi" w:hAnsiTheme="majorBidi" w:cstheme="majorBidi"/>
          <w:b/>
          <w:bCs/>
          <w:sz w:val="20"/>
          <w:szCs w:val="20"/>
          <w:rtl/>
        </w:rPr>
        <w:t>قال عنه الحافظ ابن حجر، بعد أن ذكر هذا الكلام بالنص: لم أجدْهُ بهذا السياق، وذكره الطبري ابن جرير بنحوه، حيث أخرج في تفسيره روايات عديدة حول هذا المعنى بسندٍ ضعيفٍ، وكذا الواحدي في أسبابه، بهذا المعنى مطولًا بسندٍ فيه ضعف، حيث أخرجَهُ من طريق عبد الجبار بن عمر الإيلي عن عبد الله بن عطاء عن جدته أم عطاء مولاة الزبير، فابن عمر ضعيف، عنده مناكير، كما قال عنه الإمام البخاري، وابن عطاء قال عنه الحافظ ابن حجر في (التقريب): صدوق يخطئ ويدلس.</w:t>
      </w:r>
    </w:p>
    <w:p w:rsidR="00EC3E95" w:rsidRPr="00EC3E95" w:rsidRDefault="00EC3E95" w:rsidP="00EC3E95">
      <w:pPr>
        <w:pStyle w:val="a3"/>
        <w:bidi/>
        <w:spacing w:before="0" w:beforeAutospacing="0" w:after="120" w:afterAutospacing="0" w:line="276" w:lineRule="auto"/>
        <w:jc w:val="lowKashida"/>
        <w:rPr>
          <w:rFonts w:asciiTheme="majorBidi" w:hAnsiTheme="majorBidi" w:cstheme="majorBidi"/>
          <w:b/>
          <w:bCs/>
          <w:sz w:val="20"/>
          <w:szCs w:val="20"/>
          <w:rtl/>
        </w:rPr>
      </w:pPr>
      <w:r w:rsidRPr="00EC3E95">
        <w:rPr>
          <w:rFonts w:asciiTheme="majorBidi" w:hAnsiTheme="majorBidi" w:cstheme="majorBidi"/>
          <w:b/>
          <w:bCs/>
          <w:sz w:val="20"/>
          <w:szCs w:val="20"/>
          <w:rtl/>
        </w:rPr>
        <w:t xml:space="preserve">وإضافة إلى ما سبق: </w:t>
      </w:r>
      <w:r w:rsidRPr="00EC3E95">
        <w:rPr>
          <w:rFonts w:asciiTheme="majorBidi" w:hAnsiTheme="majorBidi" w:cstheme="majorBidi"/>
          <w:b/>
          <w:bCs/>
          <w:sz w:val="20"/>
          <w:szCs w:val="20"/>
          <w:rtl/>
          <w:lang w:bidi="ar-EG"/>
        </w:rPr>
        <w:t>ف</w:t>
      </w:r>
      <w:r w:rsidRPr="00EC3E95">
        <w:rPr>
          <w:rFonts w:asciiTheme="majorBidi" w:hAnsiTheme="majorBidi" w:cstheme="majorBidi"/>
          <w:b/>
          <w:bCs/>
          <w:sz w:val="20"/>
          <w:szCs w:val="20"/>
          <w:rtl/>
        </w:rPr>
        <w:t xml:space="preserve">إن السورة مدنية في قول أكثر العلماء، كذا قال صاحب (الإتقان)، وعلى هذا إذا كانت السورة مدنية؛ فإن ما ذكره أبو السعود سببًا لنزولِ الآية، يحول دون صحتِهِ الواقع التاريخي لزمن النزول، فسورةُ </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الرعد</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مدنيةٌ نزلت بالمدنية، وأبو جهل كان بمكةَ، فكيف يتسنَّى القول </w:t>
      </w:r>
      <w:r w:rsidRPr="00EC3E95">
        <w:rPr>
          <w:rFonts w:asciiTheme="majorBidi" w:hAnsiTheme="majorBidi" w:cstheme="majorBidi"/>
          <w:b/>
          <w:bCs/>
          <w:sz w:val="20"/>
          <w:szCs w:val="20"/>
          <w:rtl/>
          <w:lang w:bidi="ar-EG"/>
        </w:rPr>
        <w:t>ب</w:t>
      </w:r>
      <w:r w:rsidRPr="00EC3E95">
        <w:rPr>
          <w:rFonts w:asciiTheme="majorBidi" w:hAnsiTheme="majorBidi" w:cstheme="majorBidi"/>
          <w:b/>
          <w:bCs/>
          <w:sz w:val="20"/>
          <w:szCs w:val="20"/>
          <w:rtl/>
        </w:rPr>
        <w:t>أنها نزلت في أبي جهل.</w:t>
      </w:r>
    </w:p>
    <w:p w:rsidR="00EC3E95" w:rsidRPr="00EC3E95" w:rsidRDefault="00EC3E95" w:rsidP="00EC3E95">
      <w:pPr>
        <w:pStyle w:val="a3"/>
        <w:bidi/>
        <w:spacing w:before="0" w:beforeAutospacing="0" w:after="0" w:afterAutospacing="0" w:line="276" w:lineRule="auto"/>
        <w:jc w:val="both"/>
        <w:rPr>
          <w:rFonts w:asciiTheme="majorBidi" w:hAnsiTheme="majorBidi" w:cstheme="majorBidi"/>
          <w:b/>
          <w:bCs/>
          <w:sz w:val="20"/>
          <w:szCs w:val="20"/>
          <w:rtl/>
        </w:rPr>
      </w:pPr>
      <w:r w:rsidRPr="00EC3E95">
        <w:rPr>
          <w:rFonts w:asciiTheme="majorBidi" w:hAnsiTheme="majorBidi" w:cstheme="majorBidi"/>
          <w:b/>
          <w:bCs/>
          <w:sz w:val="20"/>
          <w:szCs w:val="20"/>
          <w:rtl/>
        </w:rPr>
        <w:t xml:space="preserve">- أيضًا من الأسباب في قوله -تبارك تعالى-: </w:t>
      </w:r>
      <w:r w:rsidRPr="00EC3E95">
        <w:rPr>
          <w:rFonts w:ascii="Tahoma" w:hAnsi="Tahoma" w:cs="DecoType Thuluth" w:hint="cs"/>
          <w:color w:val="008000"/>
          <w:sz w:val="20"/>
          <w:szCs w:val="20"/>
          <w:rtl/>
        </w:rPr>
        <w:t>{</w:t>
      </w:r>
      <w:r w:rsidRPr="00EC3E95">
        <w:rPr>
          <w:rFonts w:ascii="QCF_P289" w:hAnsi="QCF_P289" w:cs="QCF_P289"/>
          <w:color w:val="008000"/>
          <w:sz w:val="20"/>
          <w:szCs w:val="20"/>
          <w:rtl/>
        </w:rPr>
        <w:t>ﯟ ﯠ ﯡ ﯢ ﯣ ﯤ ﯥ ﯦ ﯧ ﯨ ﯩ ﯪ ﯫ ﯬ</w:t>
      </w:r>
      <w:r w:rsidRPr="00EC3E95">
        <w:rPr>
          <w:rFonts w:ascii="QCF_P289" w:hAnsi="QCF_P289" w:cs="DecoType Thuluth"/>
          <w:color w:val="008000"/>
          <w:sz w:val="20"/>
          <w:szCs w:val="20"/>
          <w:rtl/>
        </w:rPr>
        <w:t>}</w:t>
      </w:r>
      <w:r w:rsidRPr="00EC3E95">
        <w:rPr>
          <w:rFonts w:ascii="Tahoma" w:hAnsi="Tahoma" w:cs="AL-Hotham" w:hint="cs"/>
          <w:color w:val="008000"/>
          <w:sz w:val="20"/>
          <w:szCs w:val="20"/>
          <w:rtl/>
        </w:rPr>
        <w:t xml:space="preserve"> </w:t>
      </w:r>
      <w:r w:rsidRPr="00EC3E95">
        <w:rPr>
          <w:rFonts w:asciiTheme="majorBidi" w:hAnsiTheme="majorBidi" w:cstheme="majorBidi"/>
          <w:b/>
          <w:bCs/>
          <w:sz w:val="20"/>
          <w:szCs w:val="20"/>
          <w:rtl/>
        </w:rPr>
        <w:t xml:space="preserve">[الإسراء: 73]، أوردوا في سبب نزولها أحاديث، وأسباب واهية، فهذا أبو السعود يقول: نزلت في ثقيف، إذ قالوا للنبي </w:t>
      </w:r>
      <w:r w:rsidRPr="00EC3E95">
        <w:rPr>
          <w:rFonts w:asciiTheme="majorBidi" w:hAnsiTheme="majorBidi" w:cstheme="majorBidi"/>
          <w:b/>
          <w:bCs/>
          <w:position w:val="-4"/>
          <w:sz w:val="20"/>
          <w:szCs w:val="20"/>
        </w:rPr>
        <w:t></w:t>
      </w:r>
      <w:r w:rsidRPr="00EC3E95">
        <w:rPr>
          <w:rFonts w:asciiTheme="majorBidi" w:hAnsiTheme="majorBidi" w:cstheme="majorBidi"/>
          <w:b/>
          <w:bCs/>
          <w:sz w:val="20"/>
          <w:szCs w:val="20"/>
          <w:rtl/>
        </w:rPr>
        <w:t>: "لا ندخل في أمرك، حتى تعطينا خصالًا نفتخر بها على العرب</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لا نحشر، ولا نعشر، ولا ننحني في صلاتنَا، وكل رِبًا لنا فهو لنا، وكل رِبًا علينا فهو موضوع عنَّا، وأن تمتعنَا باللاتِ سنة، وأن تحرم وادينا كما حرمت مكة، فإذا قالت العرب: لما فعلت؟ فقل: إن الله أمرني بذلك" (تفسير أب</w:t>
      </w:r>
      <w:r w:rsidRPr="00EC3E95">
        <w:rPr>
          <w:rFonts w:asciiTheme="majorBidi" w:hAnsiTheme="majorBidi" w:cstheme="majorBidi"/>
          <w:b/>
          <w:bCs/>
          <w:sz w:val="20"/>
          <w:szCs w:val="20"/>
          <w:rtl/>
          <w:lang w:bidi="ar-EG"/>
        </w:rPr>
        <w:t>ي</w:t>
      </w:r>
      <w:r w:rsidRPr="00EC3E95">
        <w:rPr>
          <w:rFonts w:asciiTheme="majorBidi" w:hAnsiTheme="majorBidi" w:cstheme="majorBidi"/>
          <w:b/>
          <w:bCs/>
          <w:sz w:val="20"/>
          <w:szCs w:val="20"/>
          <w:rtl/>
        </w:rPr>
        <w:t xml:space="preserve"> السعود).</w:t>
      </w:r>
    </w:p>
    <w:p w:rsidR="00EC3E95" w:rsidRPr="00EC3E95" w:rsidRDefault="00EC3E95" w:rsidP="00EC3E95">
      <w:pPr>
        <w:pStyle w:val="a3"/>
        <w:bidi/>
        <w:spacing w:before="0" w:beforeAutospacing="0" w:after="120" w:afterAutospacing="0" w:line="276" w:lineRule="auto"/>
        <w:jc w:val="lowKashida"/>
        <w:rPr>
          <w:rFonts w:asciiTheme="majorBidi" w:hAnsiTheme="majorBidi" w:cstheme="majorBidi"/>
          <w:b/>
          <w:bCs/>
          <w:sz w:val="20"/>
          <w:szCs w:val="20"/>
          <w:rtl/>
        </w:rPr>
      </w:pPr>
      <w:r w:rsidRPr="00EC3E95">
        <w:rPr>
          <w:rFonts w:asciiTheme="majorBidi" w:hAnsiTheme="majorBidi" w:cstheme="majorBidi"/>
          <w:b/>
          <w:bCs/>
          <w:sz w:val="20"/>
          <w:szCs w:val="20"/>
          <w:rtl/>
        </w:rPr>
        <w:t>هذا السبب ذكره الواحدي أيضًا في أسبابه دون سند، عن عطاء عن ابن عباس، وعنه قال الحافظ ابن حجر</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لم أجده، وذكره الثعلبي عن ابن عباس من غير سند</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w:t>
      </w:r>
    </w:p>
    <w:p w:rsidR="00EC3E95" w:rsidRPr="00EC3E95" w:rsidRDefault="00EC3E95" w:rsidP="00EC3E95">
      <w:pPr>
        <w:pStyle w:val="a3"/>
        <w:bidi/>
        <w:spacing w:before="0" w:beforeAutospacing="0" w:after="120" w:afterAutospacing="0" w:line="276" w:lineRule="auto"/>
        <w:jc w:val="lowKashida"/>
        <w:rPr>
          <w:rFonts w:asciiTheme="majorBidi" w:hAnsiTheme="majorBidi" w:cstheme="majorBidi"/>
          <w:b/>
          <w:bCs/>
          <w:sz w:val="20"/>
          <w:szCs w:val="20"/>
          <w:rtl/>
        </w:rPr>
      </w:pPr>
      <w:r w:rsidRPr="00EC3E95">
        <w:rPr>
          <w:rFonts w:asciiTheme="majorBidi" w:hAnsiTheme="majorBidi" w:cstheme="majorBidi"/>
          <w:b/>
          <w:bCs/>
          <w:sz w:val="20"/>
          <w:szCs w:val="20"/>
          <w:rtl/>
        </w:rPr>
        <w:t>- وتتوالى أسباب النزول الضعيفة والإسرائيليات، وما أكثرها، نوجز منها أيضًا هذه المواقف التي وردت معنا في المنهج.</w:t>
      </w:r>
    </w:p>
    <w:p w:rsidR="00EC3E95" w:rsidRPr="00EC3E95" w:rsidRDefault="00EC3E95" w:rsidP="00EC3E95">
      <w:pPr>
        <w:pStyle w:val="a3"/>
        <w:bidi/>
        <w:spacing w:before="0" w:beforeAutospacing="0" w:after="120" w:afterAutospacing="0" w:line="276" w:lineRule="auto"/>
        <w:jc w:val="lowKashida"/>
        <w:rPr>
          <w:rFonts w:asciiTheme="majorBidi" w:hAnsiTheme="majorBidi" w:cstheme="majorBidi"/>
          <w:b/>
          <w:bCs/>
          <w:sz w:val="20"/>
          <w:szCs w:val="20"/>
          <w:rtl/>
        </w:rPr>
      </w:pPr>
      <w:r w:rsidRPr="00EC3E95">
        <w:rPr>
          <w:rFonts w:asciiTheme="majorBidi" w:hAnsiTheme="majorBidi" w:cstheme="majorBidi"/>
          <w:b/>
          <w:bCs/>
          <w:sz w:val="20"/>
          <w:szCs w:val="20"/>
          <w:rtl/>
          <w:lang w:bidi="ar-EG"/>
        </w:rPr>
        <w:t>ف</w:t>
      </w:r>
      <w:r w:rsidRPr="00EC3E95">
        <w:rPr>
          <w:rFonts w:asciiTheme="majorBidi" w:hAnsiTheme="majorBidi" w:cstheme="majorBidi"/>
          <w:b/>
          <w:bCs/>
          <w:sz w:val="20"/>
          <w:szCs w:val="20"/>
          <w:rtl/>
        </w:rPr>
        <w:t xml:space="preserve">أيضًا حول سورة </w:t>
      </w:r>
      <w:r w:rsidRPr="00EC3E95">
        <w:rPr>
          <w:rFonts w:ascii="Tahoma" w:hAnsi="Tahoma" w:cs="DecoType Thuluth" w:hint="cs"/>
          <w:color w:val="008000"/>
          <w:sz w:val="20"/>
          <w:szCs w:val="20"/>
          <w:rtl/>
        </w:rPr>
        <w:t>{</w:t>
      </w:r>
      <w:r w:rsidRPr="00EC3E95">
        <w:rPr>
          <w:rFonts w:ascii="QCF_P518" w:hAnsi="QCF_P518" w:cs="QCF_P518"/>
          <w:color w:val="008000"/>
          <w:sz w:val="20"/>
          <w:szCs w:val="20"/>
          <w:rtl/>
        </w:rPr>
        <w:t>ﭑ ﭒ ﭓ ﭔ</w:t>
      </w:r>
      <w:r w:rsidRPr="00EC3E95">
        <w:rPr>
          <w:rFonts w:ascii="QCF_P518" w:hAnsi="QCF_P518" w:cs="DecoType Thuluth"/>
          <w:color w:val="008000"/>
          <w:sz w:val="20"/>
          <w:szCs w:val="20"/>
          <w:rtl/>
        </w:rPr>
        <w:t>}</w:t>
      </w:r>
      <w:r w:rsidRPr="00EC3E95">
        <w:rPr>
          <w:rFonts w:ascii="Tahoma" w:hAnsi="Tahoma" w:cs="AL-Hotham" w:hint="cs"/>
          <w:color w:val="008000"/>
          <w:sz w:val="20"/>
          <w:szCs w:val="20"/>
          <w:rtl/>
        </w:rPr>
        <w:t xml:space="preserve"> </w:t>
      </w:r>
      <w:r w:rsidRPr="00EC3E95">
        <w:rPr>
          <w:rFonts w:asciiTheme="majorBidi" w:hAnsiTheme="majorBidi" w:cstheme="majorBidi"/>
          <w:b/>
          <w:bCs/>
          <w:sz w:val="20"/>
          <w:szCs w:val="20"/>
          <w:rtl/>
        </w:rPr>
        <w:t xml:space="preserve">[ق: 1]، ذكروا حول جبل </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ق</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المزعوم وحدوث الزلازل التي تحصل كلامًا ضعيفًا أو باطلًا لا يعقل ولا يقبل</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فمن ذلك ما ذكره بعضهم في تفسير قوله تعالى: </w:t>
      </w:r>
      <w:r w:rsidRPr="00EC3E95">
        <w:rPr>
          <w:rFonts w:ascii="Tahoma" w:hAnsi="Tahoma" w:cs="DecoType Thuluth" w:hint="cs"/>
          <w:color w:val="008000"/>
          <w:sz w:val="20"/>
          <w:szCs w:val="20"/>
          <w:rtl/>
        </w:rPr>
        <w:t>{</w:t>
      </w:r>
      <w:r w:rsidRPr="00EC3E95">
        <w:rPr>
          <w:rFonts w:ascii="QCF_P518" w:hAnsi="QCF_P518" w:cs="QCF_P518"/>
          <w:color w:val="008000"/>
          <w:sz w:val="20"/>
          <w:szCs w:val="20"/>
          <w:rtl/>
        </w:rPr>
        <w:t>ﭑ ﭒ ﭓ ﭔ</w:t>
      </w:r>
      <w:r w:rsidRPr="00EC3E95">
        <w:rPr>
          <w:rFonts w:ascii="QCF_P518" w:hAnsi="QCF_P518" w:cs="DecoType Thuluth"/>
          <w:color w:val="008000"/>
          <w:sz w:val="20"/>
          <w:szCs w:val="20"/>
          <w:rtl/>
        </w:rPr>
        <w:t>}</w:t>
      </w:r>
      <w:r w:rsidRPr="00EC3E95">
        <w:rPr>
          <w:rFonts w:ascii="Tahoma" w:hAnsi="Tahoma" w:cs="AL-Hotham" w:hint="cs"/>
          <w:color w:val="008000"/>
          <w:sz w:val="20"/>
          <w:szCs w:val="20"/>
          <w:rtl/>
        </w:rPr>
        <w:t xml:space="preserve"> </w:t>
      </w:r>
      <w:r w:rsidRPr="00EC3E95">
        <w:rPr>
          <w:rFonts w:asciiTheme="majorBidi" w:hAnsiTheme="majorBidi" w:cstheme="majorBidi"/>
          <w:b/>
          <w:bCs/>
          <w:sz w:val="20"/>
          <w:szCs w:val="20"/>
          <w:rtl/>
        </w:rPr>
        <w:t xml:space="preserve">ذكر صاحب (الدر المنثور) وغيره روايات كثيرة، عن ابن عباس </w:t>
      </w:r>
      <w:r w:rsidRPr="00EC3E95">
        <w:rPr>
          <w:rFonts w:asciiTheme="majorBidi" w:hAnsiTheme="majorBidi" w:cstheme="majorBidi"/>
          <w:b/>
          <w:bCs/>
          <w:position w:val="-4"/>
          <w:sz w:val="20"/>
          <w:szCs w:val="20"/>
          <w:rtl/>
        </w:rPr>
        <w:t>{</w:t>
      </w:r>
      <w:r w:rsidRPr="00EC3E95">
        <w:rPr>
          <w:rFonts w:asciiTheme="majorBidi" w:hAnsiTheme="majorBidi" w:cstheme="majorBidi"/>
          <w:b/>
          <w:bCs/>
          <w:sz w:val="20"/>
          <w:szCs w:val="20"/>
          <w:rtl/>
        </w:rPr>
        <w:t xml:space="preserve">قال: "خلق الله من وراء هذه الأرض، بحرًا محيطًا بها، ثم خلق من وراء هذا البحر جبلًا يقال له: </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ق</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سماء الدنيا مرفوعة عليه، ثم خلق الله تعالى من وراء هذا الجبل أيضًا مثل تلك الأرض سبع مرات، واستمر على هذا حتى عد سبع أراضين، وسبعة أبحر، وسبعة أجبل، وسبع سماوات</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وهذا الأثر لا يصح سنده عن ابن عباس، وفيه انقطاع، ولعل البلاء فيه من المحذوف.</w:t>
      </w:r>
    </w:p>
    <w:p w:rsidR="00EC3E95" w:rsidRPr="00EC3E95" w:rsidRDefault="00EC3E95" w:rsidP="00EC3E95">
      <w:pPr>
        <w:pStyle w:val="a3"/>
        <w:bidi/>
        <w:spacing w:before="0" w:beforeAutospacing="0" w:after="120" w:afterAutospacing="0" w:line="276" w:lineRule="auto"/>
        <w:jc w:val="lowKashida"/>
        <w:rPr>
          <w:rFonts w:asciiTheme="majorBidi" w:hAnsiTheme="majorBidi" w:cstheme="majorBidi"/>
          <w:b/>
          <w:bCs/>
          <w:sz w:val="20"/>
          <w:szCs w:val="20"/>
          <w:rtl/>
        </w:rPr>
      </w:pPr>
      <w:r w:rsidRPr="00EC3E95">
        <w:rPr>
          <w:rFonts w:asciiTheme="majorBidi" w:hAnsiTheme="majorBidi" w:cstheme="majorBidi"/>
          <w:b/>
          <w:bCs/>
          <w:sz w:val="20"/>
          <w:szCs w:val="20"/>
          <w:rtl/>
        </w:rPr>
        <w:lastRenderedPageBreak/>
        <w:t>ولو سلمنَا صحته عنه؛ فقد أخذه ابن عباس من الإسرائيليات</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w:t>
      </w:r>
    </w:p>
    <w:p w:rsidR="00EC3E95" w:rsidRPr="00EC3E95" w:rsidRDefault="00EC3E95" w:rsidP="00EC3E95">
      <w:pPr>
        <w:pStyle w:val="a3"/>
        <w:bidi/>
        <w:spacing w:before="0" w:beforeAutospacing="0" w:after="120" w:afterAutospacing="0" w:line="276" w:lineRule="auto"/>
        <w:jc w:val="lowKashida"/>
        <w:rPr>
          <w:rFonts w:asciiTheme="majorBidi" w:hAnsiTheme="majorBidi" w:cstheme="majorBidi"/>
          <w:b/>
          <w:bCs/>
          <w:sz w:val="20"/>
          <w:szCs w:val="20"/>
          <w:rtl/>
        </w:rPr>
      </w:pPr>
      <w:r w:rsidRPr="00EC3E95">
        <w:rPr>
          <w:rFonts w:asciiTheme="majorBidi" w:hAnsiTheme="majorBidi" w:cstheme="majorBidi"/>
          <w:b/>
          <w:bCs/>
          <w:sz w:val="20"/>
          <w:szCs w:val="20"/>
          <w:rtl/>
        </w:rPr>
        <w:t xml:space="preserve">وأخرج بن أبي الدنيا، وأبو الشيخ عنه أيضًا، قال: "خلق الله جبلًا يقال له: </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ق</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محيط بالعالم، وعروقه إلى الصخرة التي عليها الأرض، فإذا أراد الله تعالى أن يزلزل قريةً، أمر ذلك الجبل فيحرك العرق الذي يلي تلك القرية، فيزلزلهَا ويحركهَا، فمن ثم تتحرك القرية دون القرية" وكل ذلك كما قال القرافي: لا وجود له، ولا يجوز اعتمادُ ما لا دليل عليه، وهو من خرافات بني إسرائيل الذين يقع في كلامهم الكذب والتغيير والتبديل، دست على هؤلاء الأئمة، أو تقبلوها بحسن نية، ورووها لغرابَتِها لا اعتقادًا بصحتها، ونحمد الله أن وُجِدَ في علماء الأمة من ردَّ هذا الباطل وتنبه له، قبل أن تتقدم العلوم الكونية، كما هي عليه اليوم.</w:t>
      </w:r>
    </w:p>
    <w:p w:rsidR="00EC3E95" w:rsidRPr="00EC3E95" w:rsidRDefault="00EC3E95" w:rsidP="00EC3E95">
      <w:pPr>
        <w:pStyle w:val="a3"/>
        <w:bidi/>
        <w:spacing w:before="0" w:beforeAutospacing="0" w:after="120" w:afterAutospacing="0" w:line="276" w:lineRule="auto"/>
        <w:jc w:val="lowKashida"/>
        <w:rPr>
          <w:rFonts w:asciiTheme="majorBidi" w:hAnsiTheme="majorBidi" w:cstheme="majorBidi"/>
          <w:b/>
          <w:bCs/>
          <w:sz w:val="20"/>
          <w:szCs w:val="20"/>
          <w:rtl/>
        </w:rPr>
      </w:pPr>
      <w:r w:rsidRPr="00EC3E95">
        <w:rPr>
          <w:rFonts w:asciiTheme="majorBidi" w:hAnsiTheme="majorBidi" w:cstheme="majorBidi"/>
          <w:b/>
          <w:bCs/>
          <w:sz w:val="20"/>
          <w:szCs w:val="20"/>
          <w:rtl/>
        </w:rPr>
        <w:t>ومن العجيب: أن يتعقب كلام القرافي ابن حجر الهيتمي، فقال</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ما جاء عن ابن عباس مروي من طرق خرجها الحفاظ، وجماعة ممن التزموا تخريج الصحيح، وقول الصحابي فيما لا مجال للرأي فيه حكمه حكم المرفوع إلى النبي </w:t>
      </w:r>
      <w:r w:rsidRPr="00EC3E95">
        <w:rPr>
          <w:rFonts w:asciiTheme="majorBidi" w:hAnsiTheme="majorBidi" w:cstheme="majorBidi"/>
          <w:b/>
          <w:bCs/>
          <w:position w:val="-4"/>
          <w:sz w:val="20"/>
          <w:szCs w:val="20"/>
        </w:rPr>
        <w:t></w:t>
      </w:r>
      <w:r w:rsidRPr="00EC3E95">
        <w:rPr>
          <w:rFonts w:asciiTheme="majorBidi" w:hAnsiTheme="majorBidi" w:cstheme="majorBidi"/>
          <w:b/>
          <w:bCs/>
          <w:sz w:val="20"/>
          <w:szCs w:val="20"/>
          <w:rtl/>
        </w:rPr>
        <w:t>.</w:t>
      </w:r>
    </w:p>
    <w:p w:rsidR="00EC3E95" w:rsidRPr="00EC3E95" w:rsidRDefault="00EC3E95" w:rsidP="00EC3E95">
      <w:pPr>
        <w:pStyle w:val="a3"/>
        <w:bidi/>
        <w:spacing w:before="0" w:beforeAutospacing="0" w:after="120" w:afterAutospacing="0" w:line="276" w:lineRule="auto"/>
        <w:jc w:val="lowKashida"/>
        <w:rPr>
          <w:rFonts w:asciiTheme="majorBidi" w:hAnsiTheme="majorBidi" w:cstheme="majorBidi"/>
          <w:b/>
          <w:bCs/>
          <w:sz w:val="20"/>
          <w:szCs w:val="20"/>
          <w:rtl/>
        </w:rPr>
      </w:pPr>
      <w:r w:rsidRPr="00EC3E95">
        <w:rPr>
          <w:rFonts w:asciiTheme="majorBidi" w:hAnsiTheme="majorBidi" w:cstheme="majorBidi"/>
          <w:b/>
          <w:bCs/>
          <w:sz w:val="20"/>
          <w:szCs w:val="20"/>
          <w:rtl/>
        </w:rPr>
        <w:t>وأنا أقول للشيخ الهيتمي: إن تخريجَ من التزم الصحةَ  ليس بحجة، وكم من ملتزمٍ شيئًا لم يفِ بِهِ، والشخص قد يسهو ويغلط مع عدالَتِهِ، وأنظار العلماء تختلف</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هذا كلام شيخنَا أبو شهبة، يقول</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انظر العلماء تختلف، والإمام الحاكم على جلالته، صحح أحاديث حكم عليها الإمام الذهبي وغيره بالوضع، وكذلك ابن جرير على جلالة قدرِهِ أخرج رواياتٍ في تفسيره حكم عليها الحفاظ بالوضع والكذب، ولو سلمنَا صحتهَا عن ابن عباس فلا ينافي ذلك أن تكون من الإسرائيليات الباطلة، كما قال العلماء غير مرة.</w:t>
      </w:r>
    </w:p>
    <w:p w:rsidR="00EC3E95" w:rsidRPr="00EC3E95" w:rsidRDefault="00EC3E95" w:rsidP="00EC3E95">
      <w:pPr>
        <w:pStyle w:val="a3"/>
        <w:bidi/>
        <w:spacing w:before="0" w:beforeAutospacing="0" w:after="120" w:afterAutospacing="0" w:line="276" w:lineRule="auto"/>
        <w:jc w:val="lowKashida"/>
        <w:rPr>
          <w:rFonts w:asciiTheme="majorBidi" w:hAnsiTheme="majorBidi" w:cstheme="majorBidi"/>
          <w:b/>
          <w:bCs/>
          <w:sz w:val="20"/>
          <w:szCs w:val="20"/>
          <w:rtl/>
        </w:rPr>
      </w:pPr>
      <w:r w:rsidRPr="00EC3E95">
        <w:rPr>
          <w:rFonts w:asciiTheme="majorBidi" w:hAnsiTheme="majorBidi" w:cstheme="majorBidi"/>
          <w:b/>
          <w:bCs/>
          <w:sz w:val="20"/>
          <w:szCs w:val="20"/>
          <w:rtl/>
        </w:rPr>
        <w:t>وأما أن لها حكم الرفع فغير مُسَلَّم؛ لأن المحققين من أئمة الحديث على أن ما لا مجال للرأي فيه له حكم الرفع</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إذا لم يكن الصحابي ممن عُرِفَ بأنه يأخذ عن مسلمةِ أهلِ الكتاب، وابن عباس ممن أخذ عنهم، فلا يسلَّمُ لكلامه أن يكون له حكم الرفع، ثم يقول الشيخ أبو شهبة</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أقول للهيتمي</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ومن يرى رأيه: أي فائدةٍ نجنيهَا من وراء هذه المرويات التي لا تتقبلها عقول تلاميذ المدارس فضلًا عن العلماء، اللهم إلا أننا نفتح </w:t>
      </w:r>
      <w:r w:rsidRPr="00EC3E95">
        <w:rPr>
          <w:rFonts w:asciiTheme="majorBidi" w:hAnsiTheme="majorBidi" w:cstheme="majorBidi"/>
          <w:b/>
          <w:bCs/>
          <w:sz w:val="20"/>
          <w:szCs w:val="20"/>
          <w:rtl/>
          <w:lang w:bidi="ar-EG"/>
        </w:rPr>
        <w:t>با</w:t>
      </w:r>
      <w:r w:rsidRPr="00EC3E95">
        <w:rPr>
          <w:rFonts w:asciiTheme="majorBidi" w:hAnsiTheme="majorBidi" w:cstheme="majorBidi"/>
          <w:b/>
          <w:bCs/>
          <w:sz w:val="20"/>
          <w:szCs w:val="20"/>
          <w:rtl/>
        </w:rPr>
        <w:t xml:space="preserve">لانتصار لها بابًا للطعن في عصمة النبي </w:t>
      </w:r>
      <w:r w:rsidRPr="00EC3E95">
        <w:rPr>
          <w:rFonts w:asciiTheme="majorBidi" w:hAnsiTheme="majorBidi" w:cstheme="majorBidi"/>
          <w:b/>
          <w:bCs/>
          <w:position w:val="-4"/>
          <w:sz w:val="20"/>
          <w:szCs w:val="20"/>
        </w:rPr>
        <w:t></w:t>
      </w:r>
      <w:r w:rsidRPr="00EC3E95">
        <w:rPr>
          <w:rFonts w:asciiTheme="majorBidi" w:hAnsiTheme="majorBidi" w:cstheme="majorBidi"/>
          <w:b/>
          <w:bCs/>
          <w:sz w:val="20"/>
          <w:szCs w:val="20"/>
          <w:rtl/>
        </w:rPr>
        <w:t xml:space="preserve"> وإذا جاز هذا في عصور الجهل والخرافات فلا يجوز اليوم؛ وقد أصبح رواد الفضاء يطوفونَ حولَ الأرض، ويرونها معلقة في الفضاء بلا عمد ولا جبال ولا بحار </w:t>
      </w:r>
      <w:r w:rsidRPr="00EC3E95">
        <w:rPr>
          <w:rFonts w:asciiTheme="majorBidi" w:hAnsiTheme="majorBidi" w:cstheme="majorBidi"/>
          <w:b/>
          <w:bCs/>
          <w:sz w:val="20"/>
          <w:szCs w:val="20"/>
          <w:rtl/>
          <w:lang w:bidi="ar-EG"/>
        </w:rPr>
        <w:t>و</w:t>
      </w:r>
      <w:r w:rsidRPr="00EC3E95">
        <w:rPr>
          <w:rFonts w:asciiTheme="majorBidi" w:hAnsiTheme="majorBidi" w:cstheme="majorBidi"/>
          <w:b/>
          <w:bCs/>
          <w:sz w:val="20"/>
          <w:szCs w:val="20"/>
          <w:rtl/>
        </w:rPr>
        <w:t xml:space="preserve">لا </w:t>
      </w:r>
      <w:r w:rsidRPr="00EC3E95">
        <w:rPr>
          <w:rFonts w:asciiTheme="majorBidi" w:hAnsiTheme="majorBidi" w:cstheme="majorBidi"/>
          <w:b/>
          <w:bCs/>
          <w:sz w:val="20"/>
          <w:szCs w:val="20"/>
          <w:rtl/>
        </w:rPr>
        <w:lastRenderedPageBreak/>
        <w:t>صخرة استقرت عليها الأرض، فهذه الإسرائيليات مخالفة للحس والمشاهدة قطعًا، فكيف نتعلق بها</w:t>
      </w:r>
      <w:r w:rsidRPr="00EC3E95">
        <w:rPr>
          <w:rFonts w:asciiTheme="majorBidi" w:hAnsiTheme="majorBidi" w:cstheme="majorBidi"/>
          <w:b/>
          <w:bCs/>
          <w:sz w:val="20"/>
          <w:szCs w:val="20"/>
          <w:rtl/>
          <w:lang w:bidi="ar-EG"/>
        </w:rPr>
        <w:t>؟</w:t>
      </w:r>
      <w:r w:rsidRPr="00EC3E95">
        <w:rPr>
          <w:rFonts w:asciiTheme="majorBidi" w:hAnsiTheme="majorBidi" w:cstheme="majorBidi"/>
          <w:b/>
          <w:bCs/>
          <w:sz w:val="20"/>
          <w:szCs w:val="20"/>
          <w:rtl/>
        </w:rPr>
        <w:t xml:space="preserve"> </w:t>
      </w:r>
    </w:p>
    <w:p w:rsidR="00EC3E95" w:rsidRPr="00EC3E95" w:rsidRDefault="00EC3E95" w:rsidP="00EC3E95">
      <w:pPr>
        <w:spacing w:after="120"/>
        <w:jc w:val="center"/>
        <w:rPr>
          <w:rFonts w:asciiTheme="majorBidi" w:hAnsiTheme="majorBidi" w:cstheme="majorBidi"/>
          <w:b/>
          <w:bCs/>
          <w:sz w:val="20"/>
          <w:szCs w:val="20"/>
          <w:rtl/>
        </w:rPr>
      </w:pPr>
      <w:r w:rsidRPr="00EC3E95">
        <w:rPr>
          <w:rFonts w:asciiTheme="majorBidi" w:hAnsiTheme="majorBidi" w:cstheme="majorBidi"/>
          <w:b/>
          <w:bCs/>
          <w:sz w:val="20"/>
          <w:szCs w:val="20"/>
          <w:rtl/>
        </w:rPr>
        <w:t>المصادر والمراجع</w:t>
      </w:r>
    </w:p>
    <w:p w:rsidR="00EC3E95" w:rsidRPr="00EC3E95" w:rsidRDefault="00EC3E95" w:rsidP="00EC3E95">
      <w:pPr>
        <w:numPr>
          <w:ilvl w:val="0"/>
          <w:numId w:val="2"/>
        </w:numPr>
        <w:spacing w:after="120"/>
        <w:jc w:val="both"/>
        <w:rPr>
          <w:rFonts w:asciiTheme="majorBidi" w:hAnsiTheme="majorBidi" w:cstheme="majorBidi"/>
          <w:b/>
          <w:bCs/>
          <w:sz w:val="20"/>
          <w:szCs w:val="20"/>
          <w:rtl/>
        </w:rPr>
      </w:pPr>
      <w:r w:rsidRPr="00EC3E95">
        <w:rPr>
          <w:rFonts w:asciiTheme="majorBidi" w:hAnsiTheme="majorBidi" w:cstheme="majorBidi"/>
          <w:b/>
          <w:bCs/>
          <w:sz w:val="20"/>
          <w:szCs w:val="20"/>
          <w:rtl/>
        </w:rPr>
        <w:t>المحمدي عبد الرحمن، (الدخيل في التفسير) ، القاهرة،  جامعة الأزهر، مطبعة حسان، 2009م.</w:t>
      </w:r>
    </w:p>
    <w:p w:rsidR="00EC3E95" w:rsidRPr="00EC3E95" w:rsidRDefault="00EC3E95" w:rsidP="00EC3E95">
      <w:pPr>
        <w:numPr>
          <w:ilvl w:val="0"/>
          <w:numId w:val="2"/>
        </w:numPr>
        <w:spacing w:after="120"/>
        <w:jc w:val="both"/>
        <w:rPr>
          <w:rFonts w:asciiTheme="majorBidi" w:hAnsiTheme="majorBidi" w:cstheme="majorBidi"/>
          <w:b/>
          <w:bCs/>
          <w:sz w:val="20"/>
          <w:szCs w:val="20"/>
          <w:rtl/>
        </w:rPr>
      </w:pPr>
      <w:r w:rsidRPr="00EC3E95">
        <w:rPr>
          <w:rFonts w:asciiTheme="majorBidi" w:hAnsiTheme="majorBidi" w:cstheme="majorBidi"/>
          <w:b/>
          <w:bCs/>
          <w:sz w:val="20"/>
          <w:szCs w:val="20"/>
          <w:rtl/>
        </w:rPr>
        <w:t>الذهبي، محمد حسين الذهبي،  (التفسير والمفسرون) ، طبعة دار الأرقم، 1999م.</w:t>
      </w:r>
    </w:p>
    <w:p w:rsidR="00EC3E95" w:rsidRPr="00EC3E95" w:rsidRDefault="00EC3E95" w:rsidP="00EC3E95">
      <w:pPr>
        <w:numPr>
          <w:ilvl w:val="0"/>
          <w:numId w:val="2"/>
        </w:numPr>
        <w:spacing w:after="120"/>
        <w:jc w:val="both"/>
        <w:rPr>
          <w:rFonts w:asciiTheme="majorBidi" w:hAnsiTheme="majorBidi" w:cstheme="majorBidi"/>
          <w:b/>
          <w:bCs/>
          <w:sz w:val="20"/>
          <w:szCs w:val="20"/>
        </w:rPr>
      </w:pPr>
      <w:r w:rsidRPr="00EC3E95">
        <w:rPr>
          <w:rFonts w:asciiTheme="majorBidi" w:hAnsiTheme="majorBidi" w:cstheme="majorBidi"/>
          <w:b/>
          <w:bCs/>
          <w:sz w:val="20"/>
          <w:szCs w:val="20"/>
          <w:rtl/>
        </w:rPr>
        <w:t>الذهبي، محمد حسين الذهبي،  (الإسرائيليات في التفسير والحديث) ، طبعة مكتبة وهبة، 1990م.</w:t>
      </w:r>
    </w:p>
    <w:p w:rsidR="00EC3E95" w:rsidRPr="00EC3E95" w:rsidRDefault="00EC3E95" w:rsidP="00EC3E95">
      <w:pPr>
        <w:numPr>
          <w:ilvl w:val="0"/>
          <w:numId w:val="2"/>
        </w:numPr>
        <w:spacing w:after="120"/>
        <w:jc w:val="both"/>
        <w:rPr>
          <w:rFonts w:asciiTheme="majorBidi" w:hAnsiTheme="majorBidi" w:cstheme="majorBidi"/>
          <w:b/>
          <w:bCs/>
          <w:sz w:val="20"/>
          <w:szCs w:val="20"/>
        </w:rPr>
      </w:pPr>
      <w:r w:rsidRPr="00EC3E95">
        <w:rPr>
          <w:rFonts w:asciiTheme="majorBidi" w:hAnsiTheme="majorBidi" w:cstheme="majorBidi"/>
          <w:b/>
          <w:bCs/>
          <w:sz w:val="20"/>
          <w:szCs w:val="20"/>
          <w:rtl/>
        </w:rPr>
        <w:t xml:space="preserve">شليوه، سمير شليوه،  (الدخيل والإسرائيليات) ، القاهرة، جامعة الأزهر </w:t>
      </w:r>
    </w:p>
    <w:p w:rsidR="00EC3E95" w:rsidRPr="00EC3E95" w:rsidRDefault="00EC3E95" w:rsidP="00EC3E95">
      <w:pPr>
        <w:numPr>
          <w:ilvl w:val="0"/>
          <w:numId w:val="2"/>
        </w:numPr>
        <w:spacing w:after="120"/>
        <w:jc w:val="both"/>
        <w:rPr>
          <w:rFonts w:asciiTheme="majorBidi" w:hAnsiTheme="majorBidi" w:cstheme="majorBidi"/>
          <w:b/>
          <w:bCs/>
          <w:sz w:val="20"/>
          <w:szCs w:val="20"/>
        </w:rPr>
      </w:pPr>
      <w:r w:rsidRPr="00EC3E95">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EC3E95" w:rsidRPr="00EC3E95" w:rsidRDefault="00EC3E95" w:rsidP="00EC3E95">
      <w:pPr>
        <w:numPr>
          <w:ilvl w:val="0"/>
          <w:numId w:val="2"/>
        </w:numPr>
        <w:spacing w:after="120"/>
        <w:jc w:val="both"/>
        <w:rPr>
          <w:rFonts w:asciiTheme="majorBidi" w:hAnsiTheme="majorBidi" w:cstheme="majorBidi"/>
          <w:b/>
          <w:bCs/>
          <w:sz w:val="20"/>
          <w:szCs w:val="20"/>
        </w:rPr>
      </w:pPr>
      <w:r w:rsidRPr="00EC3E95">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EC3E95" w:rsidRPr="00EC3E95" w:rsidRDefault="00EC3E95" w:rsidP="00EC3E95">
      <w:pPr>
        <w:numPr>
          <w:ilvl w:val="0"/>
          <w:numId w:val="2"/>
        </w:numPr>
        <w:spacing w:after="120"/>
        <w:jc w:val="both"/>
        <w:rPr>
          <w:rFonts w:asciiTheme="majorBidi" w:hAnsiTheme="majorBidi" w:cstheme="majorBidi"/>
          <w:b/>
          <w:bCs/>
          <w:sz w:val="20"/>
          <w:szCs w:val="20"/>
        </w:rPr>
      </w:pPr>
      <w:r w:rsidRPr="00EC3E95">
        <w:rPr>
          <w:rFonts w:asciiTheme="majorBidi" w:hAnsiTheme="majorBidi" w:cstheme="majorBidi"/>
          <w:b/>
          <w:bCs/>
          <w:sz w:val="20"/>
          <w:szCs w:val="20"/>
          <w:rtl/>
        </w:rPr>
        <w:t>الشهرستاني، محمد بن عبد الكريم الشهرستاني،  (الملل والنحل) ، طبعة دار الفكر، 2001م.</w:t>
      </w:r>
    </w:p>
    <w:p w:rsidR="00EC3E95" w:rsidRPr="00EC3E95" w:rsidRDefault="00EC3E95" w:rsidP="00EC3E95">
      <w:pPr>
        <w:numPr>
          <w:ilvl w:val="0"/>
          <w:numId w:val="2"/>
        </w:numPr>
        <w:spacing w:after="120"/>
        <w:jc w:val="both"/>
        <w:rPr>
          <w:rFonts w:asciiTheme="majorBidi" w:hAnsiTheme="majorBidi" w:cstheme="majorBidi"/>
          <w:b/>
          <w:bCs/>
          <w:sz w:val="20"/>
          <w:szCs w:val="20"/>
        </w:rPr>
      </w:pPr>
      <w:r w:rsidRPr="00EC3E95">
        <w:rPr>
          <w:rFonts w:asciiTheme="majorBidi" w:hAnsiTheme="majorBidi" w:cstheme="majorBidi"/>
          <w:b/>
          <w:bCs/>
          <w:sz w:val="20"/>
          <w:szCs w:val="20"/>
          <w:rtl/>
        </w:rPr>
        <w:t>محمد الخضر حسين، (البابية أو البهائية) ،مجمع البحوث الإسلامية</w:t>
      </w:r>
    </w:p>
    <w:p w:rsidR="00EC3E95" w:rsidRPr="00EC3E95" w:rsidRDefault="00EC3E95" w:rsidP="00EC3E95">
      <w:pPr>
        <w:numPr>
          <w:ilvl w:val="0"/>
          <w:numId w:val="2"/>
        </w:numPr>
        <w:spacing w:after="120"/>
        <w:jc w:val="both"/>
        <w:rPr>
          <w:rFonts w:asciiTheme="majorBidi" w:hAnsiTheme="majorBidi" w:cstheme="majorBidi"/>
          <w:b/>
          <w:bCs/>
          <w:sz w:val="20"/>
          <w:szCs w:val="20"/>
        </w:rPr>
      </w:pPr>
      <w:r w:rsidRPr="00EC3E95">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EC3E95" w:rsidRPr="00EC3E95" w:rsidRDefault="00EC3E95" w:rsidP="00EC3E95">
      <w:pPr>
        <w:numPr>
          <w:ilvl w:val="0"/>
          <w:numId w:val="2"/>
        </w:numPr>
        <w:spacing w:after="120"/>
        <w:jc w:val="both"/>
        <w:rPr>
          <w:rFonts w:asciiTheme="majorBidi" w:hAnsiTheme="majorBidi" w:cstheme="majorBidi"/>
          <w:b/>
          <w:bCs/>
          <w:sz w:val="20"/>
          <w:szCs w:val="20"/>
        </w:rPr>
      </w:pPr>
      <w:r w:rsidRPr="00EC3E95">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EC3E95" w:rsidRPr="00EC3E95" w:rsidRDefault="00EC3E95" w:rsidP="00EC3E95">
      <w:pPr>
        <w:numPr>
          <w:ilvl w:val="0"/>
          <w:numId w:val="2"/>
        </w:numPr>
        <w:spacing w:after="120"/>
        <w:jc w:val="both"/>
        <w:rPr>
          <w:rFonts w:asciiTheme="majorBidi" w:hAnsiTheme="majorBidi" w:cstheme="majorBidi"/>
          <w:b/>
          <w:bCs/>
          <w:sz w:val="20"/>
          <w:szCs w:val="20"/>
          <w:rtl/>
        </w:rPr>
      </w:pPr>
      <w:r w:rsidRPr="00EC3E95">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EC3E95" w:rsidRPr="00EC3E95" w:rsidRDefault="00EC3E95" w:rsidP="00EC3E95">
      <w:pPr>
        <w:numPr>
          <w:ilvl w:val="0"/>
          <w:numId w:val="2"/>
        </w:numPr>
        <w:spacing w:after="120"/>
        <w:jc w:val="both"/>
        <w:rPr>
          <w:rFonts w:asciiTheme="majorBidi" w:hAnsiTheme="majorBidi" w:cstheme="majorBidi"/>
          <w:b/>
          <w:bCs/>
          <w:sz w:val="20"/>
          <w:szCs w:val="20"/>
        </w:rPr>
      </w:pPr>
      <w:r w:rsidRPr="00EC3E95">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EC3E95" w:rsidRPr="00EC3E95" w:rsidRDefault="00EC3E95">
      <w:pPr>
        <w:rPr>
          <w:sz w:val="20"/>
          <w:szCs w:val="20"/>
          <w:rtl/>
        </w:rPr>
        <w:sectPr w:rsidR="00EC3E95" w:rsidRPr="00EC3E95" w:rsidSect="00EC3E95">
          <w:type w:val="continuous"/>
          <w:pgSz w:w="11906" w:h="16838"/>
          <w:pgMar w:top="964" w:right="1021" w:bottom="964" w:left="1021" w:header="709" w:footer="709" w:gutter="0"/>
          <w:cols w:num="2" w:space="708"/>
          <w:bidi/>
          <w:rtlGutter/>
          <w:docGrid w:linePitch="360"/>
        </w:sectPr>
      </w:pPr>
    </w:p>
    <w:p w:rsidR="009556CB" w:rsidRPr="00EC3E95" w:rsidRDefault="009556CB">
      <w:pPr>
        <w:rPr>
          <w:sz w:val="20"/>
          <w:szCs w:val="20"/>
        </w:rPr>
      </w:pPr>
    </w:p>
    <w:sectPr w:rsidR="009556CB" w:rsidRPr="00EC3E95" w:rsidSect="00EC3E9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221">
    <w:panose1 w:val="02000400000000000000"/>
    <w:charset w:val="00"/>
    <w:family w:val="auto"/>
    <w:pitch w:val="variable"/>
    <w:sig w:usb0="80002003" w:usb1="90000000" w:usb2="00000008" w:usb3="00000000" w:csb0="80000041" w:csb1="00000000"/>
  </w:font>
  <w:font w:name="QCF_P253">
    <w:panose1 w:val="02000400000000000000"/>
    <w:charset w:val="00"/>
    <w:family w:val="auto"/>
    <w:pitch w:val="variable"/>
    <w:sig w:usb0="80002003" w:usb1="90000000" w:usb2="00000008" w:usb3="00000000" w:csb0="80000041" w:csb1="00000000"/>
  </w:font>
  <w:font w:name="QCF_P289">
    <w:panose1 w:val="02000400000000000000"/>
    <w:charset w:val="00"/>
    <w:family w:val="auto"/>
    <w:pitch w:val="variable"/>
    <w:sig w:usb0="80002003" w:usb1="90000000" w:usb2="00000008" w:usb3="00000000" w:csb0="80000041" w:csb1="00000000"/>
  </w:font>
  <w:font w:name="QCF_P51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8A2552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EC3E95"/>
    <w:rsid w:val="00514443"/>
    <w:rsid w:val="00900D15"/>
    <w:rsid w:val="009556CB"/>
    <w:rsid w:val="00980F11"/>
    <w:rsid w:val="00BF7572"/>
    <w:rsid w:val="00C36023"/>
    <w:rsid w:val="00EC3E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E9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EC3E95"/>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EC3E9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C3E9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2013-06-20T08:21:00Z</dcterms:created>
  <dcterms:modified xsi:type="dcterms:W3CDTF">2013-06-26T08:10:00Z</dcterms:modified>
</cp:coreProperties>
</file>