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Pr="0021094F" w:rsidRDefault="00581D41" w:rsidP="0021094F">
      <w:pPr>
        <w:spacing w:line="240" w:lineRule="auto"/>
        <w:jc w:val="center"/>
        <w:rPr>
          <w:i/>
          <w:iCs/>
          <w:sz w:val="48"/>
          <w:szCs w:val="48"/>
          <w:rtl/>
        </w:rPr>
      </w:pPr>
      <w:r w:rsidRPr="00581D41">
        <w:rPr>
          <w:rFonts w:asciiTheme="majorBidi" w:eastAsia="Calibri" w:hAnsiTheme="majorBidi" w:cstheme="majorBidi"/>
          <w:i/>
          <w:iCs/>
          <w:sz w:val="48"/>
          <w:szCs w:val="48"/>
          <w:rtl/>
        </w:rPr>
        <w:t xml:space="preserve">دعوى </w:t>
      </w:r>
      <w:r w:rsidRPr="0021094F">
        <w:rPr>
          <w:rFonts w:asciiTheme="majorBidi" w:eastAsia="Calibri" w:hAnsiTheme="majorBidi" w:cstheme="majorBidi"/>
          <w:i/>
          <w:iCs/>
          <w:sz w:val="48"/>
          <w:szCs w:val="48"/>
          <w:rtl/>
        </w:rPr>
        <w:t>تناقض وتعارض بعض الآيات مع بعض</w:t>
      </w:r>
    </w:p>
    <w:p w:rsidR="0021094F" w:rsidRPr="0021094F" w:rsidRDefault="0021094F" w:rsidP="0021094F">
      <w:pPr>
        <w:spacing w:line="240" w:lineRule="auto"/>
        <w:jc w:val="center"/>
        <w:rPr>
          <w:i/>
          <w:iCs/>
          <w:sz w:val="48"/>
          <w:szCs w:val="48"/>
          <w:rtl/>
        </w:rPr>
      </w:pPr>
      <w:r w:rsidRPr="0021094F">
        <w:rPr>
          <w:rFonts w:hint="cs"/>
          <w:i/>
          <w:iCs/>
          <w:sz w:val="48"/>
          <w:szCs w:val="48"/>
          <w:rtl/>
        </w:rPr>
        <w:t>(1)</w:t>
      </w:r>
    </w:p>
    <w:p w:rsidR="009E349F" w:rsidRDefault="009E349F" w:rsidP="009E349F">
      <w:pPr>
        <w:pStyle w:val="papersubtitle"/>
        <w:bidi/>
        <w:rPr>
          <w:i/>
          <w:iCs/>
        </w:rPr>
      </w:pPr>
      <w:r>
        <w:rPr>
          <w:rFonts w:hint="cs"/>
          <w:i/>
          <w:iCs/>
          <w:rtl/>
        </w:rPr>
        <w:t>بحث  فى دفاع عن القراَن</w:t>
      </w:r>
    </w:p>
    <w:p w:rsidR="009E349F" w:rsidRDefault="009E349F" w:rsidP="009E349F">
      <w:pPr>
        <w:pStyle w:val="papersubtitle"/>
        <w:bidi/>
        <w:rPr>
          <w:rFonts w:hint="cs"/>
          <w:i/>
          <w:iCs/>
          <w:sz w:val="24"/>
          <w:szCs w:val="24"/>
          <w:rtl/>
        </w:rPr>
      </w:pPr>
      <w:r>
        <w:rPr>
          <w:rFonts w:hint="cs"/>
          <w:i/>
          <w:iCs/>
          <w:sz w:val="24"/>
          <w:szCs w:val="24"/>
          <w:rtl/>
        </w:rPr>
        <w:t>إعداد أ/ ريهام عبد العزيز</w:t>
      </w:r>
    </w:p>
    <w:p w:rsidR="009E349F" w:rsidRDefault="009E349F" w:rsidP="009E349F">
      <w:pPr>
        <w:pStyle w:val="papersubtitle"/>
        <w:bidi/>
        <w:rPr>
          <w:i/>
          <w:iCs/>
          <w:sz w:val="22"/>
          <w:szCs w:val="22"/>
        </w:rPr>
      </w:pPr>
      <w:r>
        <w:rPr>
          <w:rFonts w:hint="cs"/>
          <w:i/>
          <w:iCs/>
          <w:sz w:val="22"/>
          <w:szCs w:val="22"/>
          <w:rtl/>
        </w:rPr>
        <w:t>قسم التفسير وعلوم القراَن</w:t>
      </w:r>
    </w:p>
    <w:p w:rsidR="009E349F" w:rsidRDefault="009E349F" w:rsidP="009E349F">
      <w:pPr>
        <w:pStyle w:val="papersubtitle"/>
        <w:bidi/>
        <w:rPr>
          <w:i/>
          <w:iCs/>
          <w:sz w:val="22"/>
          <w:szCs w:val="22"/>
        </w:rPr>
      </w:pPr>
      <w:r>
        <w:rPr>
          <w:rFonts w:hint="cs"/>
          <w:i/>
          <w:iCs/>
          <w:sz w:val="22"/>
          <w:szCs w:val="22"/>
          <w:rtl/>
        </w:rPr>
        <w:t>كلية العلوم الإسلامية – جامعة المدينة العالمية</w:t>
      </w:r>
    </w:p>
    <w:p w:rsidR="009E349F" w:rsidRDefault="009E349F" w:rsidP="009E349F">
      <w:pPr>
        <w:pStyle w:val="papersubtitle"/>
        <w:bidi/>
        <w:rPr>
          <w:i/>
          <w:iCs/>
          <w:sz w:val="22"/>
          <w:szCs w:val="22"/>
        </w:rPr>
      </w:pPr>
      <w:r>
        <w:rPr>
          <w:rFonts w:hint="cs"/>
          <w:i/>
          <w:iCs/>
          <w:sz w:val="22"/>
          <w:szCs w:val="22"/>
          <w:rtl/>
        </w:rPr>
        <w:t>شاه علم – ماليزيا</w:t>
      </w:r>
    </w:p>
    <w:p w:rsidR="009E349F" w:rsidRDefault="009E349F" w:rsidP="009E349F">
      <w:pPr>
        <w:spacing w:after="120"/>
        <w:jc w:val="center"/>
        <w:rPr>
          <w:rFonts w:asciiTheme="majorBidi" w:hAnsiTheme="majorBidi" w:cstheme="majorBidi" w:hint="cs"/>
          <w:b/>
          <w:bCs/>
          <w:sz w:val="20"/>
          <w:szCs w:val="20"/>
          <w:rtl/>
          <w:lang w:bidi="ar-EG"/>
        </w:rPr>
      </w:pPr>
      <w:r>
        <w:rPr>
          <w:rFonts w:asciiTheme="majorBidi" w:hAnsiTheme="majorBidi" w:cs="AL-Hotham"/>
          <w:i/>
          <w:iCs/>
        </w:rPr>
        <w:t>reham.abdalziz@mediu.edu.my</w:t>
      </w:r>
    </w:p>
    <w:p w:rsidR="009E349F" w:rsidRDefault="009E349F" w:rsidP="009E349F">
      <w:pPr>
        <w:spacing w:after="120"/>
        <w:jc w:val="center"/>
        <w:rPr>
          <w:rFonts w:asciiTheme="majorBidi" w:hAnsiTheme="majorBidi" w:cstheme="majorBidi"/>
          <w:b/>
          <w:bCs/>
          <w:sz w:val="20"/>
          <w:szCs w:val="20"/>
          <w:rtl/>
          <w:lang w:bidi="ar-EG"/>
        </w:rPr>
      </w:pPr>
    </w:p>
    <w:p w:rsidR="0021094F" w:rsidRDefault="0021094F" w:rsidP="0021094F">
      <w:pPr>
        <w:spacing w:after="120"/>
        <w:rPr>
          <w:rFonts w:asciiTheme="majorBidi" w:hAnsiTheme="majorBidi" w:cstheme="majorBidi"/>
          <w:b/>
          <w:bCs/>
          <w:sz w:val="20"/>
          <w:szCs w:val="20"/>
          <w:rtl/>
        </w:rPr>
        <w:sectPr w:rsidR="0021094F" w:rsidSect="00BF7572">
          <w:pgSz w:w="11906" w:h="16838"/>
          <w:pgMar w:top="964" w:right="1021" w:bottom="964" w:left="1021" w:header="709" w:footer="709" w:gutter="0"/>
          <w:cols w:space="708"/>
          <w:bidi/>
          <w:rtlGutter/>
          <w:docGrid w:linePitch="360"/>
        </w:sectPr>
      </w:pPr>
    </w:p>
    <w:p w:rsidR="0021094F" w:rsidRPr="006F05ED" w:rsidRDefault="0021094F" w:rsidP="0021094F">
      <w:pPr>
        <w:spacing w:after="120"/>
        <w:rPr>
          <w:rFonts w:asciiTheme="majorBidi" w:hAnsiTheme="majorBidi" w:cstheme="majorBidi"/>
          <w:b/>
          <w:bCs/>
          <w:sz w:val="20"/>
          <w:szCs w:val="20"/>
          <w:rtl/>
          <w:lang w:bidi="ar-EG"/>
        </w:rPr>
      </w:pPr>
      <w:r w:rsidRPr="006F05ED">
        <w:rPr>
          <w:rFonts w:asciiTheme="majorBidi" w:hAnsiTheme="majorBidi" w:cstheme="majorBidi"/>
          <w:b/>
          <w:bCs/>
          <w:sz w:val="20"/>
          <w:szCs w:val="20"/>
          <w:rtl/>
        </w:rPr>
        <w:lastRenderedPageBreak/>
        <w:t xml:space="preserve">خلاصة ـــ هذا البحث يبحث في </w:t>
      </w:r>
      <w:r w:rsidRPr="006F05ED">
        <w:rPr>
          <w:rFonts w:asciiTheme="majorBidi" w:eastAsia="Calibri" w:hAnsiTheme="majorBidi" w:cstheme="majorBidi"/>
          <w:b/>
          <w:bCs/>
          <w:sz w:val="20"/>
          <w:szCs w:val="20"/>
          <w:rtl/>
        </w:rPr>
        <w:t>دعوى تناقض وتعارض بعض الآيات مع بعض</w:t>
      </w:r>
    </w:p>
    <w:p w:rsidR="0021094F" w:rsidRPr="006F05ED" w:rsidRDefault="0021094F" w:rsidP="0021094F">
      <w:pPr>
        <w:spacing w:after="120"/>
        <w:rPr>
          <w:rFonts w:asciiTheme="majorBidi" w:hAnsiTheme="majorBidi" w:cstheme="majorBidi"/>
          <w:b/>
          <w:bCs/>
          <w:sz w:val="20"/>
          <w:szCs w:val="20"/>
          <w:rtl/>
          <w:lang w:bidi="ar-EG"/>
        </w:rPr>
      </w:pPr>
      <w:r w:rsidRPr="006F05ED">
        <w:rPr>
          <w:rFonts w:asciiTheme="majorBidi" w:hAnsiTheme="majorBidi" w:cstheme="majorBidi"/>
          <w:b/>
          <w:bCs/>
          <w:sz w:val="20"/>
          <w:szCs w:val="20"/>
          <w:rtl/>
        </w:rPr>
        <w:t xml:space="preserve">الكلمات المفتاحية : </w:t>
      </w:r>
      <w:r w:rsidRPr="006F05ED">
        <w:rPr>
          <w:rFonts w:asciiTheme="majorBidi" w:hAnsiTheme="majorBidi" w:cstheme="majorBidi"/>
          <w:b/>
          <w:bCs/>
          <w:spacing w:val="-4"/>
          <w:sz w:val="20"/>
          <w:szCs w:val="20"/>
          <w:rtl/>
        </w:rPr>
        <w:t xml:space="preserve">الأحرف </w:t>
      </w:r>
      <w:r w:rsidRPr="006F05ED">
        <w:rPr>
          <w:rFonts w:asciiTheme="majorBidi" w:hAnsiTheme="majorBidi" w:cstheme="majorBidi"/>
          <w:b/>
          <w:bCs/>
          <w:sz w:val="20"/>
          <w:szCs w:val="20"/>
          <w:rtl/>
        </w:rPr>
        <w:t xml:space="preserve">، </w:t>
      </w:r>
      <w:r w:rsidRPr="006F05ED">
        <w:rPr>
          <w:rFonts w:asciiTheme="majorBidi" w:hAnsiTheme="majorBidi" w:cstheme="majorBidi"/>
          <w:b/>
          <w:bCs/>
          <w:spacing w:val="-4"/>
          <w:sz w:val="20"/>
          <w:szCs w:val="20"/>
          <w:rtl/>
        </w:rPr>
        <w:t xml:space="preserve">القراءات </w:t>
      </w:r>
      <w:r w:rsidRPr="006F05ED">
        <w:rPr>
          <w:rFonts w:asciiTheme="majorBidi" w:hAnsiTheme="majorBidi" w:cstheme="majorBidi"/>
          <w:b/>
          <w:bCs/>
          <w:sz w:val="20"/>
          <w:szCs w:val="20"/>
          <w:rtl/>
        </w:rPr>
        <w:t>، دعوى</w:t>
      </w:r>
    </w:p>
    <w:p w:rsidR="0021094F" w:rsidRPr="006F05ED" w:rsidRDefault="0021094F" w:rsidP="0021094F">
      <w:pPr>
        <w:pStyle w:val="ListParagraph"/>
        <w:numPr>
          <w:ilvl w:val="0"/>
          <w:numId w:val="1"/>
        </w:numPr>
        <w:spacing w:after="120" w:line="276" w:lineRule="auto"/>
        <w:jc w:val="center"/>
        <w:rPr>
          <w:rFonts w:asciiTheme="majorBidi" w:hAnsiTheme="majorBidi" w:cstheme="majorBidi"/>
          <w:b/>
          <w:bCs/>
          <w:sz w:val="20"/>
          <w:szCs w:val="20"/>
          <w:rtl/>
        </w:rPr>
      </w:pPr>
      <w:r w:rsidRPr="006F05ED">
        <w:rPr>
          <w:rFonts w:asciiTheme="majorBidi" w:hAnsiTheme="majorBidi" w:cstheme="majorBidi"/>
          <w:b/>
          <w:bCs/>
          <w:sz w:val="20"/>
          <w:szCs w:val="20"/>
          <w:rtl/>
        </w:rPr>
        <w:t>المقدمة</w:t>
      </w:r>
    </w:p>
    <w:p w:rsidR="0021094F" w:rsidRPr="006F05ED" w:rsidRDefault="0021094F" w:rsidP="0021094F">
      <w:pPr>
        <w:pStyle w:val="NormalWeb"/>
        <w:bidi/>
        <w:spacing w:before="0" w:beforeAutospacing="0" w:after="120" w:afterAutospacing="0" w:line="276" w:lineRule="auto"/>
        <w:jc w:val="lowKashida"/>
        <w:rPr>
          <w:rFonts w:asciiTheme="majorBidi" w:hAnsiTheme="majorBidi" w:cstheme="majorBidi"/>
          <w:b/>
          <w:bCs/>
          <w:sz w:val="20"/>
          <w:szCs w:val="20"/>
          <w:rtl/>
        </w:rPr>
      </w:pPr>
      <w:r w:rsidRPr="006F05ED">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6F05ED">
        <w:rPr>
          <w:rFonts w:asciiTheme="majorBidi" w:eastAsia="Calibri" w:hAnsiTheme="majorBidi" w:cstheme="majorBidi"/>
          <w:b/>
          <w:bCs/>
          <w:sz w:val="20"/>
          <w:szCs w:val="20"/>
          <w:rtl/>
        </w:rPr>
        <w:t>دعوى تناقض وتعارض بعض الآيات مع بعض</w:t>
      </w:r>
    </w:p>
    <w:p w:rsidR="0021094F" w:rsidRPr="006F05ED" w:rsidRDefault="0021094F" w:rsidP="0021094F">
      <w:pPr>
        <w:pStyle w:val="NormalWeb"/>
        <w:numPr>
          <w:ilvl w:val="0"/>
          <w:numId w:val="1"/>
        </w:numPr>
        <w:bidi/>
        <w:spacing w:before="0" w:beforeAutospacing="0" w:after="120" w:afterAutospacing="0" w:line="276" w:lineRule="auto"/>
        <w:jc w:val="center"/>
        <w:rPr>
          <w:rFonts w:asciiTheme="majorBidi" w:hAnsiTheme="majorBidi" w:cstheme="majorBidi"/>
          <w:b/>
          <w:bCs/>
          <w:sz w:val="20"/>
          <w:szCs w:val="20"/>
          <w:rtl/>
        </w:rPr>
      </w:pPr>
      <w:r w:rsidRPr="006F05ED">
        <w:rPr>
          <w:rFonts w:asciiTheme="majorBidi" w:hAnsiTheme="majorBidi" w:cstheme="majorBidi"/>
          <w:b/>
          <w:bCs/>
          <w:sz w:val="20"/>
          <w:szCs w:val="20"/>
          <w:rtl/>
        </w:rPr>
        <w:t>عنوان المقال</w:t>
      </w:r>
    </w:p>
    <w:p w:rsidR="0021094F" w:rsidRPr="006F05ED" w:rsidRDefault="0021094F" w:rsidP="0021094F">
      <w:pPr>
        <w:pStyle w:val="NormalWeb"/>
        <w:bidi/>
        <w:spacing w:before="0" w:beforeAutospacing="0" w:after="120" w:afterAutospacing="0" w:line="276" w:lineRule="auto"/>
        <w:jc w:val="lowKashida"/>
        <w:rPr>
          <w:rFonts w:asciiTheme="majorBidi" w:hAnsiTheme="majorBidi" w:cstheme="majorBidi"/>
          <w:b/>
          <w:bCs/>
          <w:spacing w:val="-4"/>
          <w:sz w:val="20"/>
          <w:szCs w:val="20"/>
        </w:rPr>
      </w:pPr>
      <w:r w:rsidRPr="006F05ED">
        <w:rPr>
          <w:rFonts w:asciiTheme="majorBidi" w:hAnsiTheme="majorBidi" w:cstheme="majorBidi"/>
          <w:b/>
          <w:bCs/>
          <w:spacing w:val="-4"/>
          <w:sz w:val="20"/>
          <w:szCs w:val="20"/>
          <w:rtl/>
        </w:rPr>
        <w:t xml:space="preserve">بعد أن أنهينا بحمد الله وفضله ومنه الكلام على الأحرف السبعة والقراءات، وعلى ما يتعلق بهذا الباب الكبير، ننتقل إلى الكلام عن أمر آخر في غاية الأهمية في رحلتنا هذه، التي ندافع فيها عن القرآن، ونرد فيها على مطاعن الملحدين والمستشرقين. </w:t>
      </w:r>
    </w:p>
    <w:p w:rsidR="0021094F" w:rsidRPr="006F05ED" w:rsidRDefault="0021094F" w:rsidP="0021094F">
      <w:pPr>
        <w:pStyle w:val="NormalWeb"/>
        <w:bidi/>
        <w:spacing w:before="0" w:beforeAutospacing="0" w:after="120" w:afterAutospacing="0" w:line="276" w:lineRule="auto"/>
        <w:jc w:val="lowKashida"/>
        <w:rPr>
          <w:rFonts w:asciiTheme="majorBidi" w:hAnsiTheme="majorBidi" w:cstheme="majorBidi"/>
          <w:b/>
          <w:bCs/>
          <w:sz w:val="20"/>
          <w:szCs w:val="20"/>
        </w:rPr>
      </w:pPr>
      <w:r w:rsidRPr="006F05ED">
        <w:rPr>
          <w:rFonts w:asciiTheme="majorBidi" w:hAnsiTheme="majorBidi" w:cstheme="majorBidi"/>
          <w:b/>
          <w:bCs/>
          <w:sz w:val="20"/>
          <w:szCs w:val="20"/>
          <w:rtl/>
        </w:rPr>
        <w:t>والذي نريد أن نقف معه هو دعوى التناقض والتعارض، فنقف أولًا: مع اتهام القرآن بالتناقض، فقد زعم البعض تناقض بعض الآيات مع بعض، وهذا الموضوع قد أكثر الطاعنون منه، وذلك بناءً على القاعدة الجدلية: أن التناقض علامة على بطلان المذهب، ولكن كل ما زعموا فيه التناقض فهو محض افتراء أو جهل.</w:t>
      </w:r>
    </w:p>
    <w:p w:rsidR="0021094F" w:rsidRPr="006F05ED" w:rsidRDefault="0021094F" w:rsidP="0021094F">
      <w:pPr>
        <w:pStyle w:val="NormalWeb"/>
        <w:bidi/>
        <w:spacing w:before="0" w:beforeAutospacing="0" w:after="120" w:afterAutospacing="0" w:line="276" w:lineRule="auto"/>
        <w:jc w:val="lowKashida"/>
        <w:rPr>
          <w:rFonts w:asciiTheme="majorBidi" w:hAnsiTheme="majorBidi" w:cstheme="majorBidi"/>
          <w:b/>
          <w:bCs/>
          <w:sz w:val="20"/>
          <w:szCs w:val="20"/>
        </w:rPr>
      </w:pPr>
      <w:r w:rsidRPr="006F05ED">
        <w:rPr>
          <w:rFonts w:asciiTheme="majorBidi" w:hAnsiTheme="majorBidi" w:cstheme="majorBidi"/>
          <w:b/>
          <w:bCs/>
          <w:sz w:val="20"/>
          <w:szCs w:val="20"/>
          <w:rtl/>
        </w:rPr>
        <w:t>وقد تكلم العلماء قديمًا على هذا النوع من الطعون، وجمعوا كل ما قيل في ذلك، ورتبوها على حسب ترتيب سور المصحف، وأجابوا على كل ما قيل في ذلك، بل وعلى ما لم يقل، مما يظن أن فيه إشكال أو تناقض.</w:t>
      </w:r>
    </w:p>
    <w:p w:rsidR="0021094F" w:rsidRPr="006F05ED" w:rsidRDefault="0021094F" w:rsidP="0021094F">
      <w:pPr>
        <w:pStyle w:val="NormalWeb"/>
        <w:bidi/>
        <w:spacing w:before="0" w:beforeAutospacing="0" w:after="120" w:afterAutospacing="0" w:line="276" w:lineRule="auto"/>
        <w:jc w:val="lowKashida"/>
        <w:rPr>
          <w:rFonts w:asciiTheme="majorBidi" w:hAnsiTheme="majorBidi" w:cstheme="majorBidi"/>
          <w:b/>
          <w:bCs/>
          <w:sz w:val="20"/>
          <w:szCs w:val="20"/>
        </w:rPr>
      </w:pPr>
      <w:r w:rsidRPr="006F05ED">
        <w:rPr>
          <w:rFonts w:asciiTheme="majorBidi" w:hAnsiTheme="majorBidi" w:cstheme="majorBidi"/>
          <w:b/>
          <w:bCs/>
          <w:sz w:val="20"/>
          <w:szCs w:val="20"/>
          <w:rtl/>
        </w:rPr>
        <w:t>ومن الكتب المؤلفة في هذا الفن ما يلي: (كتاب تأويل مشكل القرآن) لابن قتيبة، (المسائل والأجوبة في الحديث والتفسير) لابن قتيبة، (أضواء على متشابهات القرآن) لخليل ياسين، (باهر القرآن في معاني مشكل القرآن) لبيان الحق النيسابوري، (دفع إيهام الاضطراب) لمحمد الأمين الشنقيطي، وغير ذلك من الكتب الكثيرة التي لو جمع كل ما فيها لكان مجلدات كثيرة.</w:t>
      </w:r>
    </w:p>
    <w:p w:rsidR="0021094F" w:rsidRPr="006F05ED" w:rsidRDefault="0021094F" w:rsidP="0021094F">
      <w:pPr>
        <w:pStyle w:val="NormalWeb"/>
        <w:bidi/>
        <w:spacing w:before="0" w:beforeAutospacing="0" w:after="120" w:afterAutospacing="0" w:line="276" w:lineRule="auto"/>
        <w:jc w:val="lowKashida"/>
        <w:rPr>
          <w:rFonts w:asciiTheme="majorBidi" w:hAnsiTheme="majorBidi" w:cstheme="majorBidi"/>
          <w:b/>
          <w:bCs/>
          <w:sz w:val="20"/>
          <w:szCs w:val="20"/>
        </w:rPr>
      </w:pPr>
      <w:r w:rsidRPr="006F05ED">
        <w:rPr>
          <w:rFonts w:asciiTheme="majorBidi" w:hAnsiTheme="majorBidi" w:cstheme="majorBidi"/>
          <w:b/>
          <w:bCs/>
          <w:sz w:val="20"/>
          <w:szCs w:val="20"/>
          <w:rtl/>
        </w:rPr>
        <w:t>وإنما قصدت بذكر هذه الكتب بيان أن هذا الطعن قد قتل بحثًا، وأجيب عن كل ما قد قيل أو يمكن أن يقال فيه، ومع هذا لا زال أعداء الدين ينعقون بهذه الطعون، ويرددونها مما يدلك على عدم حرصهم على اتباع الحق، أو إنما القصد هو إضلال بسطاء المسلمين ممن لم يقرأوا هذه الكتب، والله المستعان.</w:t>
      </w:r>
    </w:p>
    <w:p w:rsidR="0021094F" w:rsidRPr="006F05ED" w:rsidRDefault="0021094F" w:rsidP="0021094F">
      <w:pPr>
        <w:pStyle w:val="NormalWeb"/>
        <w:bidi/>
        <w:spacing w:before="0" w:beforeAutospacing="0" w:after="120" w:afterAutospacing="0" w:line="276" w:lineRule="auto"/>
        <w:jc w:val="lowKashida"/>
        <w:rPr>
          <w:rFonts w:asciiTheme="majorBidi" w:hAnsiTheme="majorBidi" w:cstheme="majorBidi"/>
          <w:b/>
          <w:bCs/>
          <w:sz w:val="20"/>
          <w:szCs w:val="20"/>
        </w:rPr>
      </w:pPr>
      <w:r w:rsidRPr="006F05ED">
        <w:rPr>
          <w:rFonts w:asciiTheme="majorBidi" w:hAnsiTheme="majorBidi" w:cstheme="majorBidi"/>
          <w:b/>
          <w:bCs/>
          <w:sz w:val="20"/>
          <w:szCs w:val="20"/>
          <w:rtl/>
        </w:rPr>
        <w:t xml:space="preserve">وسأذكر بعض الطعون التي ذكرها الطاعنون في هذا المجال، وأذكر الجواب عليها بإيجاز -بإذن الله </w:t>
      </w:r>
      <w:r w:rsidRPr="006F05ED">
        <w:rPr>
          <w:rFonts w:asciiTheme="majorBidi" w:hAnsiTheme="majorBidi" w:cstheme="majorBidi"/>
          <w:b/>
          <w:bCs/>
          <w:position w:val="-4"/>
          <w:sz w:val="20"/>
          <w:szCs w:val="20"/>
        </w:rPr>
        <w:t></w:t>
      </w:r>
      <w:r w:rsidRPr="006F05ED">
        <w:rPr>
          <w:rFonts w:asciiTheme="majorBidi" w:hAnsiTheme="majorBidi" w:cstheme="majorBidi"/>
          <w:b/>
          <w:bCs/>
          <w:sz w:val="20"/>
          <w:szCs w:val="20"/>
          <w:rtl/>
        </w:rPr>
        <w:t xml:space="preserve">، فهناك طائفة ذكرت عدة طعون، وقد رد عليها الدكتور عبد الجليل شلبي في كتابه (رد مفتريات على الإسلام)، وقد رد فيه على رسالتين تطعنان في القرآن الأولى: رسالة في ست </w:t>
      </w:r>
      <w:r w:rsidRPr="006F05ED">
        <w:rPr>
          <w:rFonts w:asciiTheme="majorBidi" w:hAnsiTheme="majorBidi" w:cstheme="majorBidi"/>
          <w:b/>
          <w:bCs/>
          <w:sz w:val="20"/>
          <w:szCs w:val="20"/>
          <w:rtl/>
        </w:rPr>
        <w:lastRenderedPageBreak/>
        <w:t>ورقات منسوبة إلى المجلس القبطي، وموقعه باسم الأسقف العام، والطعون التي ذكروها أذكر منها ما يلي:</w:t>
      </w:r>
    </w:p>
    <w:p w:rsidR="0021094F" w:rsidRPr="006F05ED" w:rsidRDefault="0021094F" w:rsidP="006F05ED">
      <w:pPr>
        <w:pStyle w:val="NormalWeb"/>
        <w:bidi/>
        <w:spacing w:before="0" w:beforeAutospacing="0" w:after="120" w:afterAutospacing="0" w:line="276" w:lineRule="auto"/>
        <w:jc w:val="both"/>
        <w:rPr>
          <w:rFonts w:asciiTheme="majorBidi" w:hAnsiTheme="majorBidi" w:cstheme="majorBidi"/>
          <w:b/>
          <w:bCs/>
          <w:sz w:val="20"/>
          <w:szCs w:val="20"/>
        </w:rPr>
      </w:pPr>
      <w:r w:rsidRPr="006F05ED">
        <w:rPr>
          <w:rFonts w:asciiTheme="majorBidi" w:hAnsiTheme="majorBidi" w:cstheme="majorBidi"/>
          <w:b/>
          <w:bCs/>
          <w:sz w:val="20"/>
          <w:szCs w:val="20"/>
          <w:rtl/>
        </w:rPr>
        <w:t xml:space="preserve">أولًا: في سورة يونس قال تعالى: </w:t>
      </w:r>
      <w:r w:rsidR="006F05ED" w:rsidRPr="006F05ED">
        <w:rPr>
          <w:rFonts w:ascii="Lotus Linotype" w:hAnsi="Lotus Linotype" w:cs="DecoType Thuluth"/>
          <w:color w:val="008000"/>
          <w:sz w:val="20"/>
          <w:szCs w:val="20"/>
          <w:rtl/>
        </w:rPr>
        <w:t>{</w:t>
      </w:r>
      <w:r w:rsidR="006F05ED" w:rsidRPr="006F05ED">
        <w:rPr>
          <w:rFonts w:ascii="QCF_P210" w:hAnsi="QCF_P210" w:cs="QCF_P210"/>
          <w:color w:val="008000"/>
          <w:sz w:val="20"/>
          <w:szCs w:val="20"/>
          <w:rtl/>
        </w:rPr>
        <w:t>ﭑ ﭒ ﭓ ﭔ ﭕ ﭖ ﭗ ﭘ ﭙ ﭚ ﭛ ﭜ ﭝ ﭞ ﭟ ﭠ ﭡ ﭢ ﭣ ﭤ ﭥ ﭦ ﭧ ﭨ ﭩ ﭪ ﭫ ﭬ ﭭ ﭮ ﭯ ﭰ ﭱ ﭲ</w:t>
      </w:r>
      <w:r w:rsidR="006F05ED" w:rsidRPr="006F05ED">
        <w:rPr>
          <w:rFonts w:ascii="QCF_P210" w:hAnsi="QCF_P210" w:cs="DecoType Thuluth"/>
          <w:color w:val="008000"/>
          <w:sz w:val="20"/>
          <w:szCs w:val="20"/>
          <w:rtl/>
        </w:rPr>
        <w:t>}</w:t>
      </w:r>
      <w:r w:rsidR="006F05ED" w:rsidRPr="006F05ED">
        <w:rPr>
          <w:rFonts w:ascii="Lotus Linotype" w:hAnsi="Lotus Linotype" w:cs="AL-Hotham"/>
          <w:color w:val="008000"/>
          <w:sz w:val="20"/>
          <w:szCs w:val="20"/>
          <w:rtl/>
        </w:rPr>
        <w:t xml:space="preserve"> </w:t>
      </w:r>
      <w:r w:rsidRPr="006F05ED">
        <w:rPr>
          <w:rFonts w:asciiTheme="majorBidi" w:hAnsiTheme="majorBidi" w:cstheme="majorBidi"/>
          <w:b/>
          <w:bCs/>
          <w:sz w:val="20"/>
          <w:szCs w:val="20"/>
          <w:rtl/>
        </w:rPr>
        <w:t xml:space="preserve">[يونس: 15] وفي سورة النحل قال تعالى: </w:t>
      </w:r>
      <w:r w:rsidR="006F05ED" w:rsidRPr="006F05ED">
        <w:rPr>
          <w:rFonts w:ascii="Lotus Linotype" w:hAnsi="Lotus Linotype" w:cs="DecoType Thuluth"/>
          <w:color w:val="008000"/>
          <w:sz w:val="20"/>
          <w:szCs w:val="20"/>
          <w:rtl/>
        </w:rPr>
        <w:t>{</w:t>
      </w:r>
      <w:r w:rsidR="006F05ED" w:rsidRPr="006F05ED">
        <w:rPr>
          <w:rFonts w:ascii="QCF_P278" w:hAnsi="QCF_P278" w:cs="QCF_P278"/>
          <w:color w:val="008000"/>
          <w:sz w:val="20"/>
          <w:szCs w:val="20"/>
          <w:rtl/>
        </w:rPr>
        <w:t>ﯜ ﯝ ﯞ ﯟ ﯠ ﯡ ﯢ ﯣ ﯤ ﯥ ﯦ ﯧ ﯨ ﯩ ﯪ ﯫ ﯬ ﯭ ﯮ ﯯﯰ ﯱ ﯲ ﯳ ﯴ ﯵ ﯶ</w:t>
      </w:r>
      <w:r w:rsidR="006F05ED" w:rsidRPr="006F05ED">
        <w:rPr>
          <w:rFonts w:ascii="QCF_P278" w:hAnsi="QCF_P278" w:cs="DecoType Thuluth"/>
          <w:color w:val="008000"/>
          <w:sz w:val="20"/>
          <w:szCs w:val="20"/>
          <w:rtl/>
        </w:rPr>
        <w:t>}</w:t>
      </w:r>
      <w:r w:rsidR="006F05ED" w:rsidRPr="006F05ED">
        <w:rPr>
          <w:rFonts w:ascii="Lotus Linotype" w:hAnsi="Lotus Linotype" w:cs="AL-Hotham"/>
          <w:color w:val="008000"/>
          <w:sz w:val="20"/>
          <w:szCs w:val="20"/>
          <w:rtl/>
        </w:rPr>
        <w:t xml:space="preserve"> </w:t>
      </w:r>
      <w:r w:rsidRPr="006F05ED">
        <w:rPr>
          <w:rFonts w:asciiTheme="majorBidi" w:hAnsiTheme="majorBidi" w:cstheme="majorBidi"/>
          <w:b/>
          <w:bCs/>
          <w:sz w:val="20"/>
          <w:szCs w:val="20"/>
          <w:rtl/>
        </w:rPr>
        <w:t>[النحل: 101-102].</w:t>
      </w:r>
    </w:p>
    <w:p w:rsidR="0021094F" w:rsidRPr="006F05ED" w:rsidRDefault="0021094F" w:rsidP="0021094F">
      <w:pPr>
        <w:pStyle w:val="NormalWeb"/>
        <w:bidi/>
        <w:spacing w:before="0" w:beforeAutospacing="0" w:after="120" w:afterAutospacing="0" w:line="276" w:lineRule="auto"/>
        <w:jc w:val="lowKashida"/>
        <w:rPr>
          <w:rFonts w:asciiTheme="majorBidi" w:hAnsiTheme="majorBidi" w:cstheme="majorBidi"/>
          <w:b/>
          <w:bCs/>
          <w:sz w:val="20"/>
          <w:szCs w:val="20"/>
        </w:rPr>
      </w:pPr>
      <w:r w:rsidRPr="006F05ED">
        <w:rPr>
          <w:rFonts w:asciiTheme="majorBidi" w:hAnsiTheme="majorBidi" w:cstheme="majorBidi"/>
          <w:b/>
          <w:bCs/>
          <w:sz w:val="20"/>
          <w:szCs w:val="20"/>
          <w:rtl/>
        </w:rPr>
        <w:t xml:space="preserve">ففي الآية الأولى طلب منه التبديل فرفض، وفي الآية الثانية تم التبديل، هكذا يقولون وهكذا يدعون، أما الجواب على هذا المثال الذي ذكروه، فنقول: إن التبديل في الآية الأولى كان بطلب من الكفار لرسول الله </w:t>
      </w:r>
      <w:r w:rsidRPr="006F05ED">
        <w:rPr>
          <w:rFonts w:asciiTheme="majorBidi" w:hAnsiTheme="majorBidi" w:cstheme="majorBidi"/>
          <w:b/>
          <w:bCs/>
          <w:position w:val="-4"/>
          <w:sz w:val="20"/>
          <w:szCs w:val="20"/>
        </w:rPr>
        <w:t></w:t>
      </w:r>
      <w:r w:rsidRPr="006F05ED">
        <w:rPr>
          <w:rFonts w:asciiTheme="majorBidi" w:hAnsiTheme="majorBidi" w:cstheme="majorBidi"/>
          <w:b/>
          <w:bCs/>
          <w:sz w:val="20"/>
          <w:szCs w:val="20"/>
          <w:rtl/>
        </w:rPr>
        <w:t xml:space="preserve"> أن يأتي بقرآن جديد أو أن يبدل هذا القرآن، ورسول الله </w:t>
      </w:r>
      <w:r w:rsidRPr="006F05ED">
        <w:rPr>
          <w:rFonts w:asciiTheme="majorBidi" w:hAnsiTheme="majorBidi" w:cstheme="majorBidi"/>
          <w:b/>
          <w:bCs/>
          <w:position w:val="-4"/>
          <w:sz w:val="20"/>
          <w:szCs w:val="20"/>
        </w:rPr>
        <w:t></w:t>
      </w:r>
      <w:r w:rsidRPr="006F05ED">
        <w:rPr>
          <w:rFonts w:asciiTheme="majorBidi" w:hAnsiTheme="majorBidi" w:cstheme="majorBidi"/>
          <w:b/>
          <w:bCs/>
          <w:sz w:val="20"/>
          <w:szCs w:val="20"/>
          <w:rtl/>
        </w:rPr>
        <w:t xml:space="preserve"> يقول: لا أستطيع، فذلك كلام الله ينسخ منه -سبحانه- ما يشاء، ويثبت منه ما يشاء، وأنا أتبع ما يوحى إلي نسخًا وإثباتًا.</w:t>
      </w:r>
    </w:p>
    <w:p w:rsidR="0021094F" w:rsidRPr="006F05ED" w:rsidRDefault="0021094F" w:rsidP="0021094F">
      <w:pPr>
        <w:pStyle w:val="NormalWeb"/>
        <w:bidi/>
        <w:spacing w:before="0" w:beforeAutospacing="0" w:after="120" w:afterAutospacing="0" w:line="276" w:lineRule="auto"/>
        <w:jc w:val="lowKashida"/>
        <w:rPr>
          <w:rFonts w:asciiTheme="majorBidi" w:hAnsiTheme="majorBidi" w:cstheme="majorBidi"/>
          <w:b/>
          <w:bCs/>
          <w:spacing w:val="4"/>
          <w:sz w:val="20"/>
          <w:szCs w:val="20"/>
        </w:rPr>
      </w:pPr>
      <w:r w:rsidRPr="006F05ED">
        <w:rPr>
          <w:rFonts w:asciiTheme="majorBidi" w:hAnsiTheme="majorBidi" w:cstheme="majorBidi"/>
          <w:b/>
          <w:bCs/>
          <w:spacing w:val="4"/>
          <w:sz w:val="20"/>
          <w:szCs w:val="20"/>
          <w:rtl/>
        </w:rPr>
        <w:t xml:space="preserve">أما الآية الثانية وهي آية سورة النحل، فإنها تذكر أن الله </w:t>
      </w:r>
      <w:r w:rsidRPr="006F05ED">
        <w:rPr>
          <w:rFonts w:asciiTheme="majorBidi" w:hAnsiTheme="majorBidi" w:cstheme="majorBidi"/>
          <w:b/>
          <w:bCs/>
          <w:spacing w:val="4"/>
          <w:position w:val="-4"/>
          <w:sz w:val="20"/>
          <w:szCs w:val="20"/>
        </w:rPr>
        <w:t></w:t>
      </w:r>
      <w:r w:rsidRPr="006F05ED">
        <w:rPr>
          <w:rFonts w:asciiTheme="majorBidi" w:hAnsiTheme="majorBidi" w:cstheme="majorBidi"/>
          <w:b/>
          <w:bCs/>
          <w:spacing w:val="4"/>
          <w:sz w:val="20"/>
          <w:szCs w:val="20"/>
          <w:rtl/>
        </w:rPr>
        <w:t xml:space="preserve"> إذا نسخ حكمًا بحكم، فإن الكفار يقولون لسيدنا محمد: أنت مفتر في هذا القرآن؛ لأنك غيرت حكمًا قد قررته من قبل، ثم تقرر الآية التالية أن ذلك من الله </w:t>
      </w:r>
      <w:r w:rsidRPr="006F05ED">
        <w:rPr>
          <w:rFonts w:asciiTheme="majorBidi" w:hAnsiTheme="majorBidi" w:cstheme="majorBidi"/>
          <w:b/>
          <w:bCs/>
          <w:spacing w:val="4"/>
          <w:position w:val="-4"/>
          <w:sz w:val="20"/>
          <w:szCs w:val="20"/>
        </w:rPr>
        <w:t></w:t>
      </w:r>
      <w:r w:rsidRPr="006F05ED">
        <w:rPr>
          <w:rFonts w:asciiTheme="majorBidi" w:hAnsiTheme="majorBidi" w:cstheme="majorBidi"/>
          <w:b/>
          <w:bCs/>
          <w:spacing w:val="4"/>
          <w:sz w:val="20"/>
          <w:szCs w:val="20"/>
          <w:rtl/>
        </w:rPr>
        <w:t xml:space="preserve"> نزل من عند الله </w:t>
      </w:r>
      <w:r w:rsidRPr="006F05ED">
        <w:rPr>
          <w:rFonts w:asciiTheme="majorBidi" w:hAnsiTheme="majorBidi" w:cstheme="majorBidi"/>
          <w:b/>
          <w:bCs/>
          <w:spacing w:val="4"/>
          <w:position w:val="-4"/>
          <w:sz w:val="20"/>
          <w:szCs w:val="20"/>
        </w:rPr>
        <w:t></w:t>
      </w:r>
      <w:r w:rsidRPr="006F05ED">
        <w:rPr>
          <w:rFonts w:asciiTheme="majorBidi" w:hAnsiTheme="majorBidi" w:cstheme="majorBidi"/>
          <w:b/>
          <w:bCs/>
          <w:spacing w:val="4"/>
          <w:sz w:val="20"/>
          <w:szCs w:val="20"/>
          <w:rtl/>
        </w:rPr>
        <w:t xml:space="preserve"> نزله الله بواسطة جبريل على محمد </w:t>
      </w:r>
      <w:r w:rsidRPr="006F05ED">
        <w:rPr>
          <w:rFonts w:asciiTheme="majorBidi" w:hAnsiTheme="majorBidi" w:cstheme="majorBidi"/>
          <w:b/>
          <w:bCs/>
          <w:spacing w:val="4"/>
          <w:position w:val="-4"/>
          <w:sz w:val="20"/>
          <w:szCs w:val="20"/>
        </w:rPr>
        <w:t></w:t>
      </w:r>
      <w:r w:rsidRPr="006F05ED">
        <w:rPr>
          <w:rFonts w:asciiTheme="majorBidi" w:hAnsiTheme="majorBidi" w:cstheme="majorBidi"/>
          <w:b/>
          <w:bCs/>
          <w:spacing w:val="4"/>
          <w:sz w:val="20"/>
          <w:szCs w:val="20"/>
          <w:rtl/>
        </w:rPr>
        <w:t xml:space="preserve">، والتغيير والتبديل ليس من شأن محمد، بل الله </w:t>
      </w:r>
      <w:r w:rsidRPr="006F05ED">
        <w:rPr>
          <w:rFonts w:asciiTheme="majorBidi" w:hAnsiTheme="majorBidi" w:cstheme="majorBidi"/>
          <w:b/>
          <w:bCs/>
          <w:spacing w:val="4"/>
          <w:position w:val="-4"/>
          <w:sz w:val="20"/>
          <w:szCs w:val="20"/>
        </w:rPr>
        <w:t></w:t>
      </w:r>
      <w:r w:rsidRPr="006F05ED">
        <w:rPr>
          <w:rFonts w:asciiTheme="majorBidi" w:hAnsiTheme="majorBidi" w:cstheme="majorBidi"/>
          <w:b/>
          <w:bCs/>
          <w:spacing w:val="4"/>
          <w:sz w:val="20"/>
          <w:szCs w:val="20"/>
          <w:rtl/>
        </w:rPr>
        <w:t xml:space="preserve"> هو الذي ينزل، والله هو الذي يغير، والله هو الذي يبدل، والله هو الذي يمحي والله هو الذي يثبت؛ لأن ذلك حق خالص لله </w:t>
      </w:r>
      <w:r w:rsidRPr="006F05ED">
        <w:rPr>
          <w:rFonts w:asciiTheme="majorBidi" w:hAnsiTheme="majorBidi" w:cstheme="majorBidi"/>
          <w:b/>
          <w:bCs/>
          <w:spacing w:val="4"/>
          <w:position w:val="-4"/>
          <w:sz w:val="20"/>
          <w:szCs w:val="20"/>
        </w:rPr>
        <w:t></w:t>
      </w:r>
      <w:r w:rsidRPr="006F05ED">
        <w:rPr>
          <w:rFonts w:asciiTheme="majorBidi" w:hAnsiTheme="majorBidi" w:cstheme="majorBidi"/>
          <w:b/>
          <w:bCs/>
          <w:spacing w:val="4"/>
          <w:sz w:val="20"/>
          <w:szCs w:val="20"/>
          <w:rtl/>
        </w:rPr>
        <w:t>.</w:t>
      </w:r>
    </w:p>
    <w:p w:rsidR="0021094F" w:rsidRPr="006F05ED" w:rsidRDefault="0021094F" w:rsidP="0021094F">
      <w:pPr>
        <w:pStyle w:val="NormalWeb"/>
        <w:bidi/>
        <w:spacing w:before="0" w:beforeAutospacing="0" w:after="120" w:afterAutospacing="0" w:line="276" w:lineRule="auto"/>
        <w:jc w:val="lowKashida"/>
        <w:rPr>
          <w:rFonts w:asciiTheme="majorBidi" w:hAnsiTheme="majorBidi" w:cstheme="majorBidi"/>
          <w:b/>
          <w:bCs/>
          <w:sz w:val="20"/>
          <w:szCs w:val="20"/>
        </w:rPr>
      </w:pPr>
      <w:r w:rsidRPr="006F05ED">
        <w:rPr>
          <w:rFonts w:asciiTheme="majorBidi" w:hAnsiTheme="majorBidi" w:cstheme="majorBidi"/>
          <w:b/>
          <w:bCs/>
          <w:sz w:val="20"/>
          <w:szCs w:val="20"/>
          <w:rtl/>
        </w:rPr>
        <w:t xml:space="preserve">وهذا الوحي هو وحيه </w:t>
      </w:r>
      <w:r w:rsidRPr="006F05ED">
        <w:rPr>
          <w:rFonts w:asciiTheme="majorBidi" w:hAnsiTheme="majorBidi" w:cstheme="majorBidi"/>
          <w:b/>
          <w:bCs/>
          <w:position w:val="-4"/>
          <w:sz w:val="20"/>
          <w:szCs w:val="20"/>
        </w:rPr>
        <w:t></w:t>
      </w:r>
      <w:r w:rsidRPr="006F05ED">
        <w:rPr>
          <w:rFonts w:asciiTheme="majorBidi" w:hAnsiTheme="majorBidi" w:cstheme="majorBidi"/>
          <w:b/>
          <w:bCs/>
          <w:sz w:val="20"/>
          <w:szCs w:val="20"/>
          <w:rtl/>
        </w:rPr>
        <w:t xml:space="preserve"> يفعل فيه ما يشاء، فأي تناقض بين الآيتين كلتاهما تثبت أن القرآن من عند الله، وأن محمدًا لا يستطيع أن يغير من الوحي شيئًا.</w:t>
      </w:r>
    </w:p>
    <w:p w:rsidR="0021094F" w:rsidRPr="006F05ED" w:rsidRDefault="0021094F" w:rsidP="006F05ED">
      <w:pPr>
        <w:pStyle w:val="NormalWeb"/>
        <w:bidi/>
        <w:spacing w:before="0" w:beforeAutospacing="0" w:after="120" w:afterAutospacing="0" w:line="276" w:lineRule="auto"/>
        <w:jc w:val="both"/>
        <w:rPr>
          <w:rFonts w:asciiTheme="majorBidi" w:hAnsiTheme="majorBidi" w:cstheme="majorBidi"/>
          <w:b/>
          <w:bCs/>
          <w:sz w:val="20"/>
          <w:szCs w:val="20"/>
        </w:rPr>
      </w:pPr>
      <w:r w:rsidRPr="006F05ED">
        <w:rPr>
          <w:rFonts w:asciiTheme="majorBidi" w:hAnsiTheme="majorBidi" w:cstheme="majorBidi"/>
          <w:b/>
          <w:bCs/>
          <w:sz w:val="20"/>
          <w:szCs w:val="20"/>
          <w:rtl/>
        </w:rPr>
        <w:t xml:space="preserve">أذكر نموذجًا ثانيًا مما ادعوا أنه من أمثلة التناقض أو التعارض، قالوا: الله </w:t>
      </w:r>
      <w:r w:rsidRPr="006F05ED">
        <w:rPr>
          <w:rFonts w:asciiTheme="majorBidi" w:hAnsiTheme="majorBidi" w:cstheme="majorBidi"/>
          <w:b/>
          <w:bCs/>
          <w:position w:val="-4"/>
          <w:sz w:val="20"/>
          <w:szCs w:val="20"/>
        </w:rPr>
        <w:t></w:t>
      </w:r>
      <w:r w:rsidRPr="006F05ED">
        <w:rPr>
          <w:rFonts w:asciiTheme="majorBidi" w:hAnsiTheme="majorBidi" w:cstheme="majorBidi"/>
          <w:b/>
          <w:bCs/>
          <w:sz w:val="20"/>
          <w:szCs w:val="20"/>
          <w:rtl/>
        </w:rPr>
        <w:t xml:space="preserve"> يقول في سورة البقرة: </w:t>
      </w:r>
      <w:r w:rsidR="006F05ED" w:rsidRPr="006F05ED">
        <w:rPr>
          <w:rFonts w:ascii="Lotus Linotype" w:hAnsi="Lotus Linotype" w:cs="DecoType Thuluth"/>
          <w:color w:val="008000"/>
          <w:sz w:val="20"/>
          <w:szCs w:val="20"/>
          <w:rtl/>
        </w:rPr>
        <w:t>{</w:t>
      </w:r>
      <w:r w:rsidR="006F05ED" w:rsidRPr="006F05ED">
        <w:rPr>
          <w:rFonts w:ascii="QCF_P017" w:hAnsi="QCF_P017" w:cs="QCF_P017"/>
          <w:color w:val="008000"/>
          <w:sz w:val="20"/>
          <w:szCs w:val="20"/>
          <w:rtl/>
        </w:rPr>
        <w:t>ﭒ ﭓ ﭔ ﭕ ﭖ ﭗ ﭘ ﭙ ﭚ ﭛ ﭜ</w:t>
      </w:r>
      <w:r w:rsidR="006F05ED" w:rsidRPr="006F05ED">
        <w:rPr>
          <w:rFonts w:ascii="QCF_P017" w:hAnsi="QCF_P017" w:cs="DecoType Thuluth"/>
          <w:color w:val="008000"/>
          <w:sz w:val="20"/>
          <w:szCs w:val="20"/>
          <w:rtl/>
        </w:rPr>
        <w:t>}</w:t>
      </w:r>
      <w:r w:rsidR="006F05ED" w:rsidRPr="006F05ED">
        <w:rPr>
          <w:rFonts w:ascii="Lotus Linotype" w:hAnsi="Lotus Linotype" w:cs="AL-Hotham"/>
          <w:color w:val="008000"/>
          <w:sz w:val="20"/>
          <w:szCs w:val="20"/>
          <w:rtl/>
        </w:rPr>
        <w:t xml:space="preserve"> </w:t>
      </w:r>
      <w:r w:rsidRPr="006F05ED">
        <w:rPr>
          <w:rFonts w:asciiTheme="majorBidi" w:hAnsiTheme="majorBidi" w:cstheme="majorBidi"/>
          <w:b/>
          <w:bCs/>
          <w:sz w:val="20"/>
          <w:szCs w:val="20"/>
          <w:rtl/>
        </w:rPr>
        <w:t xml:space="preserve">[البقرة: 106] ويقول </w:t>
      </w:r>
      <w:r w:rsidRPr="006F05ED">
        <w:rPr>
          <w:rFonts w:asciiTheme="majorBidi" w:hAnsiTheme="majorBidi" w:cstheme="majorBidi"/>
          <w:b/>
          <w:bCs/>
          <w:position w:val="-4"/>
          <w:sz w:val="20"/>
          <w:szCs w:val="20"/>
        </w:rPr>
        <w:t></w:t>
      </w:r>
      <w:r w:rsidRPr="006F05ED">
        <w:rPr>
          <w:rFonts w:asciiTheme="majorBidi" w:hAnsiTheme="majorBidi" w:cstheme="majorBidi"/>
          <w:b/>
          <w:bCs/>
          <w:sz w:val="20"/>
          <w:szCs w:val="20"/>
          <w:rtl/>
        </w:rPr>
        <w:t xml:space="preserve"> في سورة الكهف: </w:t>
      </w:r>
      <w:r w:rsidR="006F05ED" w:rsidRPr="006F05ED">
        <w:rPr>
          <w:rFonts w:ascii="Lotus Linotype" w:hAnsi="Lotus Linotype" w:cs="DecoType Thuluth"/>
          <w:color w:val="008000"/>
          <w:spacing w:val="-4"/>
          <w:sz w:val="20"/>
          <w:szCs w:val="20"/>
          <w:rtl/>
        </w:rPr>
        <w:t>{</w:t>
      </w:r>
      <w:r w:rsidR="006F05ED" w:rsidRPr="006F05ED">
        <w:rPr>
          <w:rFonts w:ascii="QCF_P296" w:hAnsi="QCF_P296" w:cs="QCF_P296"/>
          <w:color w:val="008000"/>
          <w:spacing w:val="-4"/>
          <w:sz w:val="20"/>
          <w:szCs w:val="20"/>
          <w:rtl/>
        </w:rPr>
        <w:t xml:space="preserve">ﯺ ﯻ ﯼ ﯽ ﯾ ﯿ ﰀ ﰁ </w:t>
      </w:r>
      <w:r w:rsidR="006F05ED" w:rsidRPr="006F05ED">
        <w:rPr>
          <w:rFonts w:ascii="QCF_P296" w:hAnsi="QCF_P296" w:cs="QCF_P296"/>
          <w:color w:val="008000"/>
          <w:sz w:val="20"/>
          <w:szCs w:val="20"/>
          <w:rtl/>
        </w:rPr>
        <w:t>ﰂ ﰃ ﰄ</w:t>
      </w:r>
      <w:r w:rsidR="006F05ED" w:rsidRPr="006F05ED">
        <w:rPr>
          <w:rFonts w:ascii="QCF_P296" w:hAnsi="QCF_P296" w:cs="DecoType Thuluth"/>
          <w:color w:val="008000"/>
          <w:sz w:val="20"/>
          <w:szCs w:val="20"/>
          <w:rtl/>
        </w:rPr>
        <w:t>}</w:t>
      </w:r>
      <w:r w:rsidR="006F05ED" w:rsidRPr="006F05ED">
        <w:rPr>
          <w:rFonts w:ascii="Lotus Linotype" w:hAnsi="Lotus Linotype" w:cs="AL-Hotham"/>
          <w:color w:val="008000"/>
          <w:sz w:val="20"/>
          <w:szCs w:val="20"/>
          <w:rtl/>
        </w:rPr>
        <w:t xml:space="preserve"> </w:t>
      </w:r>
      <w:r w:rsidRPr="006F05ED">
        <w:rPr>
          <w:rFonts w:asciiTheme="majorBidi" w:hAnsiTheme="majorBidi" w:cstheme="majorBidi"/>
          <w:b/>
          <w:bCs/>
          <w:sz w:val="20"/>
          <w:szCs w:val="20"/>
          <w:rtl/>
        </w:rPr>
        <w:t>[الكهف: 27]، قالوا: فالآية الثانية تخبر أن كلمات الله لا تبدل، أما الأولى فتخبر أنها تنسخ وتنسى، والنسخ نوع من التبديل.</w:t>
      </w:r>
    </w:p>
    <w:p w:rsidR="0021094F" w:rsidRPr="006F05ED" w:rsidRDefault="0021094F" w:rsidP="0021094F">
      <w:pPr>
        <w:pStyle w:val="NormalWeb"/>
        <w:bidi/>
        <w:spacing w:before="0" w:beforeAutospacing="0" w:after="120" w:afterAutospacing="0" w:line="276" w:lineRule="auto"/>
        <w:jc w:val="lowKashida"/>
        <w:rPr>
          <w:rFonts w:asciiTheme="majorBidi" w:hAnsiTheme="majorBidi" w:cstheme="majorBidi"/>
          <w:b/>
          <w:bCs/>
          <w:sz w:val="20"/>
          <w:szCs w:val="20"/>
        </w:rPr>
      </w:pPr>
      <w:r w:rsidRPr="006F05ED">
        <w:rPr>
          <w:rFonts w:asciiTheme="majorBidi" w:hAnsiTheme="majorBidi" w:cstheme="majorBidi"/>
          <w:b/>
          <w:bCs/>
          <w:sz w:val="20"/>
          <w:szCs w:val="20"/>
          <w:rtl/>
        </w:rPr>
        <w:lastRenderedPageBreak/>
        <w:t xml:space="preserve">وهكذا رأوا أن هناك تعارضًا وتناقضًا بين الآيتين، الجواب عليهم نقول: الآية الأولى أي آية سورة البقرة </w:t>
      </w:r>
      <w:r w:rsidRPr="006F05ED">
        <w:rPr>
          <w:rFonts w:ascii="Lotus Linotype" w:hAnsi="Lotus Linotype" w:cs="DecoType Thuluth"/>
          <w:color w:val="008000"/>
          <w:sz w:val="20"/>
          <w:szCs w:val="20"/>
          <w:rtl/>
        </w:rPr>
        <w:t>{</w:t>
      </w:r>
      <w:r w:rsidRPr="006F05ED">
        <w:rPr>
          <w:rFonts w:ascii="QCF_P017" w:hAnsi="QCF_P017" w:cs="QCF_P017"/>
          <w:color w:val="008000"/>
          <w:sz w:val="20"/>
          <w:szCs w:val="20"/>
          <w:rtl/>
        </w:rPr>
        <w:t>ﭒ ﭓ ﭔ ﭕ ﭖ ﭗ</w:t>
      </w:r>
      <w:r w:rsidRPr="006F05ED">
        <w:rPr>
          <w:rFonts w:ascii="Lotus Linotype" w:hAnsi="Lotus Linotype" w:cs="DecoType Thuluth"/>
          <w:color w:val="008000"/>
          <w:sz w:val="20"/>
          <w:szCs w:val="20"/>
          <w:rtl/>
        </w:rPr>
        <w:t>}</w:t>
      </w:r>
      <w:r w:rsidRPr="006F05ED">
        <w:rPr>
          <w:rFonts w:ascii="Lotus Linotype" w:hAnsi="Lotus Linotype" w:cs="AL-Hotham"/>
          <w:sz w:val="20"/>
          <w:szCs w:val="20"/>
          <w:rtl/>
        </w:rPr>
        <w:t xml:space="preserve">، </w:t>
      </w:r>
      <w:r w:rsidRPr="006F05ED">
        <w:rPr>
          <w:rFonts w:asciiTheme="majorBidi" w:hAnsiTheme="majorBidi" w:cstheme="majorBidi"/>
          <w:b/>
          <w:bCs/>
          <w:sz w:val="20"/>
          <w:szCs w:val="20"/>
          <w:rtl/>
        </w:rPr>
        <w:t>هذه الآية تتحدث عن نسخ الأحكام وتغيير حكم بآخر، وهذا أمر لابد منه في حال أمة جاهلية نقلها الإسلام تدريجيًّا إلى حال جديدة متكاملة.</w:t>
      </w:r>
    </w:p>
    <w:p w:rsidR="0021094F" w:rsidRPr="006F05ED" w:rsidRDefault="0021094F" w:rsidP="0021094F">
      <w:pPr>
        <w:pStyle w:val="NormalWeb"/>
        <w:bidi/>
        <w:spacing w:before="0" w:beforeAutospacing="0" w:after="120" w:afterAutospacing="0" w:line="276" w:lineRule="auto"/>
        <w:jc w:val="lowKashida"/>
        <w:rPr>
          <w:rFonts w:asciiTheme="majorBidi" w:hAnsiTheme="majorBidi" w:cstheme="majorBidi"/>
          <w:b/>
          <w:bCs/>
          <w:sz w:val="20"/>
          <w:szCs w:val="20"/>
        </w:rPr>
      </w:pPr>
      <w:r w:rsidRPr="006F05ED">
        <w:rPr>
          <w:rFonts w:asciiTheme="majorBidi" w:hAnsiTheme="majorBidi" w:cstheme="majorBidi"/>
          <w:b/>
          <w:bCs/>
          <w:sz w:val="20"/>
          <w:szCs w:val="20"/>
          <w:rtl/>
        </w:rPr>
        <w:t>أما الآية الثانية، وهي آية سورة الكهف:</w:t>
      </w:r>
      <w:r w:rsidRPr="006F05ED">
        <w:rPr>
          <w:rFonts w:asciiTheme="majorBidi" w:hAnsiTheme="majorBidi" w:cstheme="majorBidi"/>
          <w:b/>
          <w:bCs/>
          <w:color w:val="008000"/>
          <w:sz w:val="20"/>
          <w:szCs w:val="20"/>
          <w:rtl/>
        </w:rPr>
        <w:t xml:space="preserve"> </w:t>
      </w:r>
      <w:r w:rsidRPr="006F05ED">
        <w:rPr>
          <w:rFonts w:ascii="Lotus Linotype" w:hAnsi="Lotus Linotype" w:cs="DecoType Thuluth"/>
          <w:color w:val="008000"/>
          <w:sz w:val="20"/>
          <w:szCs w:val="20"/>
          <w:rtl/>
        </w:rPr>
        <w:t>{</w:t>
      </w:r>
      <w:r w:rsidRPr="006F05ED">
        <w:rPr>
          <w:rFonts w:ascii="QCF_P296" w:hAnsi="QCF_P296" w:cs="QCF_P296"/>
          <w:color w:val="008000"/>
          <w:sz w:val="20"/>
          <w:szCs w:val="20"/>
          <w:rtl/>
        </w:rPr>
        <w:t>ﯺ ﯻ ﯼ ﯽ ﯾ ﯿ ﰀ ﰁ ﰂ ﰃ ﰄ</w:t>
      </w:r>
      <w:r w:rsidRPr="006F05ED">
        <w:rPr>
          <w:rFonts w:ascii="QCF_P296" w:hAnsi="QCF_P296" w:cs="DecoType Thuluth"/>
          <w:color w:val="008000"/>
          <w:sz w:val="20"/>
          <w:szCs w:val="20"/>
          <w:rtl/>
        </w:rPr>
        <w:t>}</w:t>
      </w:r>
      <w:r w:rsidRPr="006F05ED">
        <w:rPr>
          <w:rFonts w:ascii="Lotus Linotype" w:hAnsi="Lotus Linotype" w:cs="AL-Hotham"/>
          <w:color w:val="008000"/>
          <w:sz w:val="20"/>
          <w:szCs w:val="20"/>
          <w:rtl/>
        </w:rPr>
        <w:t xml:space="preserve"> </w:t>
      </w:r>
      <w:r w:rsidRPr="006F05ED">
        <w:rPr>
          <w:rFonts w:asciiTheme="majorBidi" w:hAnsiTheme="majorBidi" w:cstheme="majorBidi"/>
          <w:b/>
          <w:bCs/>
          <w:sz w:val="20"/>
          <w:szCs w:val="20"/>
          <w:rtl/>
        </w:rPr>
        <w:t xml:space="preserve">[الكهف: 27]، هذه الآية تذكر أنه لا أحد غير الله يستطيع أن يبدل كلمات الله، أو أن يرد حكمًا أنزله الله، والطاعنون لم يفهموا النص فظنوه تناقضًا، وكلتا الآيتين توضح أن الله </w:t>
      </w:r>
      <w:r w:rsidRPr="006F05ED">
        <w:rPr>
          <w:rFonts w:asciiTheme="majorBidi" w:hAnsiTheme="majorBidi" w:cstheme="majorBidi"/>
          <w:b/>
          <w:bCs/>
          <w:position w:val="-4"/>
          <w:sz w:val="20"/>
          <w:szCs w:val="20"/>
        </w:rPr>
        <w:t></w:t>
      </w:r>
      <w:r w:rsidRPr="006F05ED">
        <w:rPr>
          <w:rFonts w:asciiTheme="majorBidi" w:hAnsiTheme="majorBidi" w:cstheme="majorBidi"/>
          <w:b/>
          <w:bCs/>
          <w:sz w:val="20"/>
          <w:szCs w:val="20"/>
          <w:rtl/>
        </w:rPr>
        <w:t xml:space="preserve"> وحده يمحو ما يشاء ويثبت ما يشاء، تمامًا كما قلنا في الآية السابقة.</w:t>
      </w:r>
    </w:p>
    <w:p w:rsidR="0021094F" w:rsidRPr="006F05ED" w:rsidRDefault="0021094F" w:rsidP="0021094F">
      <w:pPr>
        <w:pStyle w:val="NormalWeb"/>
        <w:bidi/>
        <w:spacing w:before="0" w:beforeAutospacing="0" w:after="120" w:afterAutospacing="0" w:line="276" w:lineRule="auto"/>
        <w:jc w:val="lowKashida"/>
        <w:rPr>
          <w:rFonts w:asciiTheme="majorBidi" w:hAnsiTheme="majorBidi" w:cstheme="majorBidi"/>
          <w:b/>
          <w:bCs/>
          <w:sz w:val="20"/>
          <w:szCs w:val="20"/>
        </w:rPr>
      </w:pPr>
      <w:r w:rsidRPr="006F05ED">
        <w:rPr>
          <w:rFonts w:asciiTheme="majorBidi" w:hAnsiTheme="majorBidi" w:cstheme="majorBidi"/>
          <w:b/>
          <w:bCs/>
          <w:sz w:val="20"/>
          <w:szCs w:val="20"/>
          <w:rtl/>
        </w:rPr>
        <w:t>والتبديل يطلق على تبديل الأحكام، وهذا سائغ ويطلق على تبديل الأخبار، وهذا لم يقع في القرآن فتبديل الأحكام جائز، أما تبديل الأخبار فلا يجوز ولم يقع منه شيء في القرآن، ولو وقع شيء من تبديل الأخبار لصح أن يسمى ذلك تناقضًا، ولكن هذا لم يقع، ولم يقع النسخ إلا في الأحكام، فكل آية لها مورد فالنسخ والتبديل يكونان في الأحكام لا في الأخبار.</w:t>
      </w:r>
    </w:p>
    <w:p w:rsidR="0021094F" w:rsidRPr="006F05ED" w:rsidRDefault="0021094F" w:rsidP="0021094F">
      <w:pPr>
        <w:pStyle w:val="NormalWeb"/>
        <w:bidi/>
        <w:spacing w:before="0" w:beforeAutospacing="0" w:after="120" w:afterAutospacing="0" w:line="276" w:lineRule="auto"/>
        <w:jc w:val="lowKashida"/>
        <w:rPr>
          <w:rFonts w:asciiTheme="majorBidi" w:hAnsiTheme="majorBidi" w:cstheme="majorBidi"/>
          <w:b/>
          <w:bCs/>
          <w:sz w:val="20"/>
          <w:szCs w:val="20"/>
        </w:rPr>
      </w:pPr>
      <w:r w:rsidRPr="006F05ED">
        <w:rPr>
          <w:rFonts w:asciiTheme="majorBidi" w:hAnsiTheme="majorBidi" w:cstheme="majorBidi"/>
          <w:b/>
          <w:bCs/>
          <w:spacing w:val="4"/>
          <w:sz w:val="20"/>
          <w:szCs w:val="20"/>
          <w:rtl/>
        </w:rPr>
        <w:t>وأذكر مثالًا ثالثًا، وأختم به لبيان تهافت دعاوى الطاعنين الذين يدعون التناقض بين آيات القرآن، هذا المثال الثالث قالوا: قال -تعالى- في سورة الحجر</w:t>
      </w:r>
      <w:r w:rsidRPr="006F05ED">
        <w:rPr>
          <w:rFonts w:asciiTheme="majorBidi" w:hAnsiTheme="majorBidi" w:cstheme="majorBidi"/>
          <w:b/>
          <w:bCs/>
          <w:spacing w:val="-4"/>
          <w:sz w:val="20"/>
          <w:szCs w:val="20"/>
          <w:rtl/>
        </w:rPr>
        <w:t>:</w:t>
      </w:r>
      <w:r w:rsidRPr="006F05ED">
        <w:rPr>
          <w:rFonts w:ascii="Lotus Linotype" w:hAnsi="Lotus Linotype" w:cs="DecoType Thuluth"/>
          <w:color w:val="008000"/>
          <w:spacing w:val="-4"/>
          <w:sz w:val="20"/>
          <w:szCs w:val="20"/>
          <w:rtl/>
        </w:rPr>
        <w:t xml:space="preserve"> {</w:t>
      </w:r>
      <w:r w:rsidRPr="006F05ED">
        <w:rPr>
          <w:rFonts w:ascii="QCF_P262" w:hAnsi="QCF_P262" w:cs="QCF_P262"/>
          <w:color w:val="008000"/>
          <w:spacing w:val="-4"/>
          <w:sz w:val="20"/>
          <w:szCs w:val="20"/>
          <w:rtl/>
        </w:rPr>
        <w:t>ﮗ ﮘ ﮙ ﮚ ﮛ ﮜ ﮝ</w:t>
      </w:r>
      <w:r w:rsidRPr="006F05ED">
        <w:rPr>
          <w:rFonts w:ascii="QCF_P262" w:hAnsi="QCF_P262" w:cs="DecoType Thuluth"/>
          <w:color w:val="008000"/>
          <w:spacing w:val="-4"/>
          <w:sz w:val="20"/>
          <w:szCs w:val="20"/>
          <w:rtl/>
        </w:rPr>
        <w:t>}</w:t>
      </w:r>
      <w:r w:rsidRPr="006F05ED">
        <w:rPr>
          <w:rFonts w:ascii="Lotus Linotype" w:hAnsi="Lotus Linotype" w:cs="AL-Hotham"/>
          <w:color w:val="008000"/>
          <w:spacing w:val="-4"/>
          <w:sz w:val="20"/>
          <w:szCs w:val="20"/>
          <w:rtl/>
        </w:rPr>
        <w:t xml:space="preserve"> </w:t>
      </w:r>
      <w:r w:rsidRPr="006F05ED">
        <w:rPr>
          <w:rFonts w:asciiTheme="majorBidi" w:hAnsiTheme="majorBidi" w:cstheme="majorBidi"/>
          <w:b/>
          <w:bCs/>
          <w:spacing w:val="-4"/>
          <w:sz w:val="20"/>
          <w:szCs w:val="20"/>
          <w:rtl/>
        </w:rPr>
        <w:t xml:space="preserve">[الحجر: 9]، ثم قالوا: إن الله قال في سورة الرعد: </w:t>
      </w:r>
      <w:r w:rsidRPr="006F05ED">
        <w:rPr>
          <w:rFonts w:ascii="Lotus Linotype" w:hAnsi="Lotus Linotype" w:cs="DecoType Thuluth"/>
          <w:color w:val="008000"/>
          <w:spacing w:val="-4"/>
          <w:sz w:val="20"/>
          <w:szCs w:val="20"/>
          <w:rtl/>
        </w:rPr>
        <w:t>{</w:t>
      </w:r>
      <w:r w:rsidRPr="006F05ED">
        <w:rPr>
          <w:rFonts w:ascii="QCF_P254" w:hAnsi="QCF_P254" w:cs="QCF_P254"/>
          <w:color w:val="008000"/>
          <w:spacing w:val="-4"/>
          <w:sz w:val="20"/>
          <w:szCs w:val="20"/>
          <w:rtl/>
        </w:rPr>
        <w:t>ﯕ ﯖ ﯗ ﯘ ﯙ ﯚ ﯛ ﯜ ﯝ</w:t>
      </w:r>
      <w:r w:rsidRPr="006F05ED">
        <w:rPr>
          <w:rFonts w:ascii="QCF_P254" w:hAnsi="QCF_P254" w:cs="DecoType Thuluth"/>
          <w:color w:val="008000"/>
          <w:spacing w:val="-4"/>
          <w:sz w:val="20"/>
          <w:szCs w:val="20"/>
          <w:rtl/>
        </w:rPr>
        <w:t>}</w:t>
      </w:r>
      <w:r w:rsidRPr="006F05ED">
        <w:rPr>
          <w:rFonts w:ascii="Lotus Linotype" w:hAnsi="Lotus Linotype" w:cs="AL-Hotham"/>
          <w:color w:val="008000"/>
          <w:spacing w:val="-4"/>
          <w:sz w:val="20"/>
          <w:szCs w:val="20"/>
          <w:rtl/>
        </w:rPr>
        <w:t xml:space="preserve"> </w:t>
      </w:r>
      <w:r w:rsidRPr="006F05ED">
        <w:rPr>
          <w:rFonts w:asciiTheme="majorBidi" w:hAnsiTheme="majorBidi" w:cstheme="majorBidi"/>
          <w:b/>
          <w:bCs/>
          <w:spacing w:val="-4"/>
          <w:sz w:val="20"/>
          <w:szCs w:val="20"/>
          <w:rtl/>
        </w:rPr>
        <w:t>[الرعد: 39]</w:t>
      </w:r>
      <w:r w:rsidRPr="006F05ED">
        <w:rPr>
          <w:rFonts w:asciiTheme="majorBidi" w:hAnsiTheme="majorBidi" w:cstheme="majorBidi"/>
          <w:b/>
          <w:bCs/>
          <w:sz w:val="20"/>
          <w:szCs w:val="20"/>
          <w:rtl/>
        </w:rPr>
        <w:t>، قالوا: كيف يجتمع الحفظ الذي جاء في سورة الحجر مع المحو، الذي جاء في سورة الرعد؟</w:t>
      </w:r>
    </w:p>
    <w:p w:rsidR="0021094F" w:rsidRPr="006F05ED" w:rsidRDefault="0021094F" w:rsidP="0021094F">
      <w:pPr>
        <w:pStyle w:val="NormalWeb"/>
        <w:bidi/>
        <w:spacing w:before="0" w:beforeAutospacing="0" w:after="120" w:afterAutospacing="0" w:line="276" w:lineRule="auto"/>
        <w:jc w:val="lowKashida"/>
        <w:rPr>
          <w:rFonts w:asciiTheme="majorBidi" w:hAnsiTheme="majorBidi" w:cstheme="majorBidi"/>
          <w:b/>
          <w:bCs/>
          <w:sz w:val="20"/>
          <w:szCs w:val="20"/>
        </w:rPr>
      </w:pPr>
      <w:r w:rsidRPr="006F05ED">
        <w:rPr>
          <w:rFonts w:asciiTheme="majorBidi" w:hAnsiTheme="majorBidi" w:cstheme="majorBidi"/>
          <w:b/>
          <w:bCs/>
          <w:sz w:val="20"/>
          <w:szCs w:val="20"/>
          <w:rtl/>
        </w:rPr>
        <w:t xml:space="preserve">وجعلوا ذلك تناقضًا واضطرابًا، وللجواب على ذلك نقول: آية الحجر تصف القرآن أنه تنزيل من الله -تعالى-، وأن الله حافظه من الزوال والتحريف، وصدق الله وصدق قرآنه، فالمسلمون بعد هذه القرون الطويلة يقرؤون القرآن غضًّا طريًّا صريحًا صحيحًا، كما أنزله الله تعالى، وكما قرأه النبي </w:t>
      </w:r>
      <w:r w:rsidRPr="006F05ED">
        <w:rPr>
          <w:rFonts w:asciiTheme="majorBidi" w:hAnsiTheme="majorBidi" w:cstheme="majorBidi"/>
          <w:b/>
          <w:bCs/>
          <w:position w:val="-4"/>
          <w:sz w:val="20"/>
          <w:szCs w:val="20"/>
        </w:rPr>
        <w:t></w:t>
      </w:r>
      <w:r w:rsidRPr="006F05ED">
        <w:rPr>
          <w:rFonts w:asciiTheme="majorBidi" w:hAnsiTheme="majorBidi" w:cstheme="majorBidi"/>
          <w:b/>
          <w:bCs/>
          <w:sz w:val="20"/>
          <w:szCs w:val="20"/>
          <w:rtl/>
        </w:rPr>
        <w:t xml:space="preserve"> على أصحابه.</w:t>
      </w:r>
    </w:p>
    <w:p w:rsidR="0021094F" w:rsidRPr="006F05ED" w:rsidRDefault="0021094F" w:rsidP="0021094F">
      <w:pPr>
        <w:pStyle w:val="NormalWeb"/>
        <w:bidi/>
        <w:spacing w:before="0" w:beforeAutospacing="0" w:after="120" w:afterAutospacing="0" w:line="276" w:lineRule="auto"/>
        <w:jc w:val="lowKashida"/>
        <w:rPr>
          <w:rFonts w:asciiTheme="majorBidi" w:hAnsiTheme="majorBidi" w:cstheme="majorBidi"/>
          <w:b/>
          <w:bCs/>
          <w:sz w:val="20"/>
          <w:szCs w:val="20"/>
        </w:rPr>
      </w:pPr>
      <w:r w:rsidRPr="006F05ED">
        <w:rPr>
          <w:rFonts w:asciiTheme="majorBidi" w:hAnsiTheme="majorBidi" w:cstheme="majorBidi"/>
          <w:b/>
          <w:bCs/>
          <w:sz w:val="20"/>
          <w:szCs w:val="20"/>
          <w:rtl/>
        </w:rPr>
        <w:t xml:space="preserve">فأين كتاب موسى وأين وصاياه؟ وأين إنجيل عيسى؟ هذه كتب لم يحفظها الله -تعالى-، فذهبت مع الأيام، أما القرآن لم يضع منه شيء ولن يضيع، أما آية الرعد فإنها تذكر أن الله </w:t>
      </w:r>
      <w:r w:rsidRPr="006F05ED">
        <w:rPr>
          <w:rFonts w:asciiTheme="majorBidi" w:hAnsiTheme="majorBidi" w:cstheme="majorBidi"/>
          <w:b/>
          <w:bCs/>
          <w:position w:val="-4"/>
          <w:sz w:val="20"/>
          <w:szCs w:val="20"/>
        </w:rPr>
        <w:t></w:t>
      </w:r>
      <w:r w:rsidRPr="006F05ED">
        <w:rPr>
          <w:rFonts w:asciiTheme="majorBidi" w:hAnsiTheme="majorBidi" w:cstheme="majorBidi"/>
          <w:b/>
          <w:bCs/>
          <w:sz w:val="20"/>
          <w:szCs w:val="20"/>
          <w:rtl/>
        </w:rPr>
        <w:t xml:space="preserve"> يمحو أحكامًا، ويثبت أخرى ويمحو مقادير ويثبت غيرها، هل في ذلك تضارب؟ هل في ذلك تناقض؟</w:t>
      </w:r>
    </w:p>
    <w:p w:rsidR="0021094F" w:rsidRPr="006F05ED" w:rsidRDefault="0021094F" w:rsidP="0021094F">
      <w:pPr>
        <w:spacing w:after="120"/>
        <w:jc w:val="center"/>
        <w:rPr>
          <w:rFonts w:asciiTheme="majorBidi" w:hAnsiTheme="majorBidi" w:cstheme="majorBidi"/>
          <w:b/>
          <w:bCs/>
          <w:sz w:val="20"/>
          <w:szCs w:val="20"/>
          <w:rtl/>
        </w:rPr>
      </w:pPr>
      <w:r w:rsidRPr="006F05ED">
        <w:rPr>
          <w:rFonts w:asciiTheme="majorBidi" w:hAnsiTheme="majorBidi" w:cstheme="majorBidi"/>
          <w:b/>
          <w:bCs/>
          <w:sz w:val="20"/>
          <w:szCs w:val="20"/>
          <w:rtl/>
        </w:rPr>
        <w:lastRenderedPageBreak/>
        <w:t>المصادر والمراجع</w:t>
      </w:r>
    </w:p>
    <w:p w:rsidR="0021094F" w:rsidRPr="006F05ED" w:rsidRDefault="0021094F" w:rsidP="0021094F">
      <w:pPr>
        <w:numPr>
          <w:ilvl w:val="0"/>
          <w:numId w:val="2"/>
        </w:numPr>
        <w:spacing w:after="120"/>
        <w:jc w:val="lowKashida"/>
        <w:rPr>
          <w:rFonts w:asciiTheme="majorBidi" w:hAnsiTheme="majorBidi" w:cstheme="majorBidi"/>
          <w:b/>
          <w:bCs/>
          <w:sz w:val="20"/>
          <w:szCs w:val="20"/>
          <w:rtl/>
        </w:rPr>
      </w:pPr>
      <w:r w:rsidRPr="006F05ED">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21094F" w:rsidRPr="006F05ED" w:rsidRDefault="0021094F" w:rsidP="0021094F">
      <w:pPr>
        <w:numPr>
          <w:ilvl w:val="0"/>
          <w:numId w:val="2"/>
        </w:numPr>
        <w:spacing w:after="120"/>
        <w:jc w:val="lowKashida"/>
        <w:rPr>
          <w:rFonts w:asciiTheme="majorBidi" w:hAnsiTheme="majorBidi" w:cstheme="majorBidi"/>
          <w:b/>
          <w:bCs/>
          <w:sz w:val="20"/>
          <w:szCs w:val="20"/>
          <w:rtl/>
        </w:rPr>
      </w:pPr>
      <w:r w:rsidRPr="006F05ED">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21094F" w:rsidRPr="006F05ED" w:rsidRDefault="0021094F" w:rsidP="0021094F">
      <w:pPr>
        <w:numPr>
          <w:ilvl w:val="0"/>
          <w:numId w:val="2"/>
        </w:numPr>
        <w:spacing w:after="120"/>
        <w:jc w:val="lowKashida"/>
        <w:rPr>
          <w:rFonts w:asciiTheme="majorBidi" w:hAnsiTheme="majorBidi" w:cstheme="majorBidi"/>
          <w:b/>
          <w:bCs/>
          <w:sz w:val="20"/>
          <w:szCs w:val="20"/>
        </w:rPr>
      </w:pPr>
      <w:r w:rsidRPr="006F05ED">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21094F" w:rsidRPr="006F05ED" w:rsidRDefault="0021094F" w:rsidP="0021094F">
      <w:pPr>
        <w:numPr>
          <w:ilvl w:val="0"/>
          <w:numId w:val="2"/>
        </w:numPr>
        <w:spacing w:after="120"/>
        <w:jc w:val="lowKashida"/>
        <w:rPr>
          <w:rFonts w:asciiTheme="majorBidi" w:hAnsiTheme="majorBidi" w:cstheme="majorBidi"/>
          <w:b/>
          <w:bCs/>
          <w:sz w:val="20"/>
          <w:szCs w:val="20"/>
        </w:rPr>
      </w:pPr>
      <w:r w:rsidRPr="006F05ED">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21094F" w:rsidRPr="006F05ED" w:rsidRDefault="0021094F" w:rsidP="0021094F">
      <w:pPr>
        <w:numPr>
          <w:ilvl w:val="0"/>
          <w:numId w:val="2"/>
        </w:numPr>
        <w:spacing w:after="120"/>
        <w:jc w:val="lowKashida"/>
        <w:rPr>
          <w:rFonts w:asciiTheme="majorBidi" w:hAnsiTheme="majorBidi" w:cstheme="majorBidi"/>
          <w:b/>
          <w:bCs/>
          <w:sz w:val="20"/>
          <w:szCs w:val="20"/>
          <w:rtl/>
        </w:rPr>
      </w:pPr>
      <w:r w:rsidRPr="006F05ED">
        <w:rPr>
          <w:rFonts w:asciiTheme="majorBidi" w:hAnsiTheme="majorBidi" w:cstheme="majorBidi"/>
          <w:b/>
          <w:bCs/>
          <w:sz w:val="20"/>
          <w:szCs w:val="20"/>
          <w:rtl/>
        </w:rPr>
        <w:t>أبي داود، ابن أبي داود، تحقيق: محب الدين واعظ، (المصاحف) ، دار البشائر الإسلامية، 2002م</w:t>
      </w:r>
    </w:p>
    <w:p w:rsidR="0021094F" w:rsidRPr="006F05ED" w:rsidRDefault="0021094F" w:rsidP="0021094F">
      <w:pPr>
        <w:numPr>
          <w:ilvl w:val="0"/>
          <w:numId w:val="2"/>
        </w:numPr>
        <w:spacing w:after="120"/>
        <w:jc w:val="lowKashida"/>
        <w:rPr>
          <w:rFonts w:asciiTheme="majorBidi" w:hAnsiTheme="majorBidi" w:cstheme="majorBidi"/>
          <w:b/>
          <w:bCs/>
          <w:sz w:val="20"/>
          <w:szCs w:val="20"/>
        </w:rPr>
      </w:pPr>
      <w:r w:rsidRPr="006F05ED">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21094F" w:rsidRPr="006F05ED" w:rsidRDefault="0021094F" w:rsidP="0021094F">
      <w:pPr>
        <w:numPr>
          <w:ilvl w:val="0"/>
          <w:numId w:val="2"/>
        </w:numPr>
        <w:spacing w:after="120"/>
        <w:jc w:val="lowKashida"/>
        <w:rPr>
          <w:rFonts w:asciiTheme="majorBidi" w:hAnsiTheme="majorBidi" w:cstheme="majorBidi"/>
          <w:b/>
          <w:bCs/>
          <w:sz w:val="20"/>
          <w:szCs w:val="20"/>
          <w:rtl/>
        </w:rPr>
      </w:pPr>
      <w:r w:rsidRPr="006F05ED">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21094F" w:rsidRPr="006F05ED" w:rsidRDefault="0021094F" w:rsidP="0021094F">
      <w:pPr>
        <w:numPr>
          <w:ilvl w:val="0"/>
          <w:numId w:val="2"/>
        </w:numPr>
        <w:spacing w:after="120"/>
        <w:jc w:val="lowKashida"/>
        <w:rPr>
          <w:rFonts w:asciiTheme="majorBidi" w:hAnsiTheme="majorBidi" w:cstheme="majorBidi"/>
          <w:b/>
          <w:bCs/>
          <w:sz w:val="20"/>
          <w:szCs w:val="20"/>
          <w:rtl/>
        </w:rPr>
      </w:pPr>
      <w:r w:rsidRPr="006F05ED">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21094F" w:rsidRPr="006F05ED" w:rsidRDefault="0021094F" w:rsidP="0021094F">
      <w:pPr>
        <w:numPr>
          <w:ilvl w:val="0"/>
          <w:numId w:val="2"/>
        </w:numPr>
        <w:spacing w:after="120"/>
        <w:jc w:val="lowKashida"/>
        <w:rPr>
          <w:rFonts w:asciiTheme="majorBidi" w:hAnsiTheme="majorBidi" w:cstheme="majorBidi"/>
          <w:b/>
          <w:bCs/>
          <w:sz w:val="20"/>
          <w:szCs w:val="20"/>
        </w:rPr>
      </w:pPr>
      <w:r w:rsidRPr="006F05ED">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21094F" w:rsidRPr="006F05ED" w:rsidRDefault="0021094F" w:rsidP="0021094F">
      <w:pPr>
        <w:numPr>
          <w:ilvl w:val="0"/>
          <w:numId w:val="2"/>
        </w:numPr>
        <w:spacing w:after="120"/>
        <w:jc w:val="lowKashida"/>
        <w:rPr>
          <w:rFonts w:asciiTheme="majorBidi" w:hAnsiTheme="majorBidi" w:cstheme="majorBidi"/>
          <w:b/>
          <w:bCs/>
          <w:sz w:val="20"/>
          <w:szCs w:val="20"/>
        </w:rPr>
      </w:pPr>
      <w:r w:rsidRPr="006F05ED">
        <w:rPr>
          <w:rFonts w:asciiTheme="majorBidi" w:hAnsiTheme="majorBidi" w:cstheme="majorBidi"/>
          <w:b/>
          <w:bCs/>
          <w:sz w:val="20"/>
          <w:szCs w:val="20"/>
          <w:rtl/>
        </w:rPr>
        <w:t>أبو زهرة، محمد أبو زهرة، (المعجزة الكبرى القرآن)  ، دار طيب للنشر، 2003م</w:t>
      </w:r>
    </w:p>
    <w:p w:rsidR="0021094F" w:rsidRPr="006F05ED" w:rsidRDefault="0021094F" w:rsidP="0021094F">
      <w:pPr>
        <w:numPr>
          <w:ilvl w:val="0"/>
          <w:numId w:val="2"/>
        </w:numPr>
        <w:spacing w:after="120"/>
        <w:jc w:val="lowKashida"/>
        <w:rPr>
          <w:rFonts w:asciiTheme="majorBidi" w:hAnsiTheme="majorBidi" w:cstheme="majorBidi"/>
          <w:b/>
          <w:bCs/>
          <w:sz w:val="20"/>
          <w:szCs w:val="20"/>
        </w:rPr>
      </w:pPr>
      <w:r w:rsidRPr="006F05ED">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21094F" w:rsidRPr="006F05ED" w:rsidRDefault="0021094F" w:rsidP="0021094F">
      <w:pPr>
        <w:numPr>
          <w:ilvl w:val="0"/>
          <w:numId w:val="2"/>
        </w:numPr>
        <w:spacing w:after="120"/>
        <w:jc w:val="lowKashida"/>
        <w:rPr>
          <w:rFonts w:asciiTheme="majorBidi" w:hAnsiTheme="majorBidi" w:cstheme="majorBidi"/>
          <w:b/>
          <w:bCs/>
          <w:sz w:val="20"/>
          <w:szCs w:val="20"/>
        </w:rPr>
      </w:pPr>
      <w:r w:rsidRPr="006F05ED">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21094F" w:rsidRPr="006F05ED" w:rsidRDefault="0021094F" w:rsidP="0021094F">
      <w:pPr>
        <w:rPr>
          <w:i/>
          <w:iCs/>
          <w:sz w:val="20"/>
          <w:szCs w:val="20"/>
          <w:rtl/>
        </w:rPr>
        <w:sectPr w:rsidR="0021094F" w:rsidRPr="006F05ED" w:rsidSect="0021094F">
          <w:type w:val="continuous"/>
          <w:pgSz w:w="11906" w:h="16838"/>
          <w:pgMar w:top="964" w:right="1021" w:bottom="964" w:left="1021" w:header="709" w:footer="709" w:gutter="0"/>
          <w:cols w:num="2" w:space="708"/>
          <w:bidi/>
          <w:rtlGutter/>
          <w:docGrid w:linePitch="360"/>
        </w:sectPr>
      </w:pPr>
    </w:p>
    <w:p w:rsidR="00581D41" w:rsidRPr="006F05ED" w:rsidRDefault="00581D41" w:rsidP="0021094F">
      <w:pPr>
        <w:rPr>
          <w:i/>
          <w:iCs/>
          <w:sz w:val="20"/>
          <w:szCs w:val="20"/>
        </w:rPr>
      </w:pPr>
    </w:p>
    <w:p w:rsidR="00581D41" w:rsidRPr="00581D41" w:rsidRDefault="00581D41">
      <w:pPr>
        <w:jc w:val="center"/>
        <w:rPr>
          <w:i/>
          <w:iCs/>
        </w:rPr>
      </w:pPr>
    </w:p>
    <w:sectPr w:rsidR="00581D41" w:rsidRPr="00581D41" w:rsidSect="0021094F">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0" w:usb1="80000000" w:usb2="00000008" w:usb3="00000000" w:csb0="00000040" w:csb1="00000000"/>
  </w:font>
  <w:font w:name="QCF_P210">
    <w:panose1 w:val="02000400000000000000"/>
    <w:charset w:val="00"/>
    <w:family w:val="auto"/>
    <w:pitch w:val="variable"/>
    <w:sig w:usb0="80002003" w:usb1="90000000" w:usb2="00000008" w:usb3="00000000" w:csb0="80000041" w:csb1="00000000"/>
  </w:font>
  <w:font w:name="QCF_P278">
    <w:panose1 w:val="02000400000000000000"/>
    <w:charset w:val="00"/>
    <w:family w:val="auto"/>
    <w:pitch w:val="variable"/>
    <w:sig w:usb0="80002003" w:usb1="90000000" w:usb2="00000008" w:usb3="00000000" w:csb0="80000041" w:csb1="00000000"/>
  </w:font>
  <w:font w:name="QCF_P017">
    <w:panose1 w:val="02000400000000000000"/>
    <w:charset w:val="00"/>
    <w:family w:val="auto"/>
    <w:pitch w:val="variable"/>
    <w:sig w:usb0="80002003" w:usb1="90000000" w:usb2="00000008" w:usb3="00000000" w:csb0="80000041" w:csb1="00000000"/>
  </w:font>
  <w:font w:name="QCF_P296">
    <w:panose1 w:val="02000400000000000000"/>
    <w:charset w:val="00"/>
    <w:family w:val="auto"/>
    <w:pitch w:val="variable"/>
    <w:sig w:usb0="80002003" w:usb1="90000000" w:usb2="00000008" w:usb3="00000000" w:csb0="80000041" w:csb1="00000000"/>
  </w:font>
  <w:font w:name="QCF_P262">
    <w:panose1 w:val="02000400000000000000"/>
    <w:charset w:val="00"/>
    <w:family w:val="auto"/>
    <w:pitch w:val="variable"/>
    <w:sig w:usb0="80002003" w:usb1="90000000" w:usb2="00000008" w:usb3="00000000" w:csb0="80000041" w:csb1="00000000"/>
  </w:font>
  <w:font w:name="QCF_P254">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322AF88C"/>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581D41"/>
    <w:rsid w:val="001A66B1"/>
    <w:rsid w:val="0021094F"/>
    <w:rsid w:val="0039305A"/>
    <w:rsid w:val="00514443"/>
    <w:rsid w:val="00581D41"/>
    <w:rsid w:val="006F05ED"/>
    <w:rsid w:val="009556CB"/>
    <w:rsid w:val="009E349F"/>
    <w:rsid w:val="00BF75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21094F"/>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21094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1094F"/>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5061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2</cp:revision>
  <dcterms:created xsi:type="dcterms:W3CDTF">2013-06-23T10:43:00Z</dcterms:created>
  <dcterms:modified xsi:type="dcterms:W3CDTF">2013-06-26T22:32:00Z</dcterms:modified>
</cp:coreProperties>
</file>