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rFonts w:hint="cs"/>
          <w:i/>
          <w:iCs/>
          <w:sz w:val="48"/>
          <w:szCs w:val="48"/>
          <w:rtl/>
          <w:lang w:bidi="ar-EG"/>
        </w:rPr>
      </w:pPr>
    </w:p>
    <w:p w:rsidR="000C4416" w:rsidRPr="00D01C0B" w:rsidRDefault="00E72E41" w:rsidP="003E563B">
      <w:pPr>
        <w:pStyle w:val="papersubtitle"/>
        <w:bidi/>
        <w:rPr>
          <w:i/>
          <w:iCs/>
          <w:sz w:val="48"/>
          <w:szCs w:val="48"/>
          <w:rtl/>
        </w:rPr>
      </w:pPr>
      <w:r w:rsidRPr="00C328A3">
        <w:rPr>
          <w:rFonts w:hint="cs"/>
          <w:i/>
          <w:iCs/>
          <w:sz w:val="48"/>
          <w:szCs w:val="48"/>
          <w:rtl/>
        </w:rPr>
        <w:t>مقاييس الاتجاهات، والتقدير</w:t>
      </w:r>
    </w:p>
    <w:p w:rsidR="00FC77BA" w:rsidRDefault="00FC77BA" w:rsidP="00FC77BA">
      <w:pPr>
        <w:pStyle w:val="papersubtitle"/>
        <w:bidi/>
        <w:rPr>
          <w:lang w:bidi="ar-EG"/>
        </w:rPr>
      </w:pPr>
      <w:r>
        <w:rPr>
          <w:rFonts w:hint="cs"/>
          <w:i/>
          <w:iCs/>
          <w:rtl/>
          <w:lang w:bidi="ar-EG"/>
        </w:rPr>
        <w:t>بحث في القياس والتقويم التربوي</w:t>
      </w:r>
    </w:p>
    <w:p w:rsidR="00FC77BA" w:rsidRDefault="00FC77BA" w:rsidP="00FC77BA">
      <w:pPr>
        <w:suppressAutoHyphens w:val="0"/>
        <w:jc w:val="left"/>
        <w:sectPr w:rsidR="00FC77BA">
          <w:pgSz w:w="11906" w:h="16838"/>
          <w:pgMar w:top="1080" w:right="737" w:bottom="2432" w:left="737" w:header="720" w:footer="720" w:gutter="0"/>
          <w:cols w:space="720"/>
        </w:sectPr>
      </w:pPr>
    </w:p>
    <w:p w:rsidR="00FC77BA" w:rsidRDefault="00FC77BA" w:rsidP="00FC77BA">
      <w:pPr>
        <w:pStyle w:val="Author"/>
        <w:tabs>
          <w:tab w:val="left" w:pos="4199"/>
          <w:tab w:val="center" w:pos="5216"/>
        </w:tabs>
        <w:bidi/>
        <w:jc w:val="left"/>
        <w:rPr>
          <w:rFonts w:eastAsia="Times New Roman"/>
        </w:rPr>
      </w:pPr>
      <w:r>
        <w:rPr>
          <w:rFonts w:hint="cs"/>
          <w:i/>
          <w:iCs/>
          <w:rtl/>
        </w:rPr>
        <w:lastRenderedPageBreak/>
        <w:tab/>
      </w:r>
      <w:r>
        <w:rPr>
          <w:rFonts w:hint="cs"/>
          <w:i/>
          <w:iCs/>
          <w:rtl/>
        </w:rPr>
        <w:tab/>
        <w:t xml:space="preserve">إعداد/ </w:t>
      </w:r>
      <w:r w:rsidRPr="00FC77BA">
        <w:rPr>
          <w:i/>
          <w:iCs/>
          <w:rtl/>
        </w:rPr>
        <w:t>هالة أحمد عطا الله</w:t>
      </w:r>
    </w:p>
    <w:p w:rsidR="00FC77BA" w:rsidRDefault="00FC77BA" w:rsidP="00FC77BA">
      <w:pPr>
        <w:pStyle w:val="Affiliation"/>
        <w:bidi/>
        <w:rPr>
          <w:i/>
          <w:iCs/>
        </w:rPr>
      </w:pPr>
      <w:r>
        <w:rPr>
          <w:rFonts w:hint="cs"/>
          <w:i/>
          <w:iCs/>
          <w:rtl/>
        </w:rPr>
        <w:t xml:space="preserve">قسم التربية </w:t>
      </w:r>
    </w:p>
    <w:p w:rsidR="00FC77BA" w:rsidRDefault="00FC77BA" w:rsidP="00FC77BA">
      <w:pPr>
        <w:pStyle w:val="Affiliation"/>
        <w:bidi/>
      </w:pPr>
      <w:r>
        <w:rPr>
          <w:rFonts w:hint="cs"/>
          <w:i/>
          <w:iCs/>
          <w:rtl/>
        </w:rPr>
        <w:t>كلية التربية– جامعة المدينة العالمية</w:t>
      </w:r>
    </w:p>
    <w:p w:rsidR="00FC77BA" w:rsidRDefault="00FC77BA" w:rsidP="00FC77BA">
      <w:pPr>
        <w:pStyle w:val="Affiliation"/>
        <w:bidi/>
        <w:rPr>
          <w:rtl/>
        </w:rPr>
      </w:pPr>
      <w:r>
        <w:rPr>
          <w:rFonts w:hint="cs"/>
          <w:rtl/>
        </w:rPr>
        <w:t>شاه علم - ماليزيا</w:t>
      </w:r>
    </w:p>
    <w:p w:rsidR="00FD7D36" w:rsidRPr="00F90E05" w:rsidRDefault="00FC77BA" w:rsidP="00FC77BA">
      <w:pPr>
        <w:pStyle w:val="Affiliation"/>
        <w:bidi/>
        <w:rPr>
          <w:color w:val="FF0000"/>
        </w:rPr>
        <w:sectPr w:rsidR="00FD7D36" w:rsidRPr="00F90E05" w:rsidSect="003B5B7D">
          <w:type w:val="continuous"/>
          <w:pgSz w:w="11906" w:h="16838"/>
          <w:pgMar w:top="1080" w:right="737" w:bottom="2432" w:left="737" w:header="720" w:footer="720" w:gutter="0"/>
          <w:cols w:space="566"/>
          <w:bidi/>
          <w:docGrid w:linePitch="360"/>
        </w:sectPr>
      </w:pPr>
      <w:r w:rsidRPr="00FC77BA">
        <w:rPr>
          <w:i/>
          <w:iCs/>
        </w:rPr>
        <w:t>hala.ahmed@mediu.edu.my</w:t>
      </w:r>
    </w:p>
    <w:p w:rsidR="00FD7D36"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D768DB" w:rsidRDefault="00E5535F" w:rsidP="00E72E41">
      <w:pPr>
        <w:pStyle w:val="Abstract"/>
        <w:bidi/>
        <w:rPr>
          <w:rFonts w:eastAsia="Times New Roman"/>
          <w:rtl/>
        </w:rPr>
      </w:pPr>
      <w:r>
        <w:rPr>
          <w:rFonts w:hint="cs"/>
          <w:i/>
          <w:iCs/>
          <w:rtl/>
        </w:rPr>
        <w:lastRenderedPageBreak/>
        <w:t>خلاصة</w:t>
      </w:r>
      <w:r w:rsidR="00FD7D36">
        <w:rPr>
          <w:rFonts w:eastAsia="Times New Roman"/>
        </w:rPr>
        <w:t>—</w:t>
      </w:r>
      <w:r w:rsidR="000C4416">
        <w:rPr>
          <w:rFonts w:eastAsia="Times New Roman" w:hint="cs"/>
          <w:rtl/>
        </w:rPr>
        <w:t>هذا البحث يبحث في</w:t>
      </w:r>
      <w:r w:rsidR="008B7296">
        <w:rPr>
          <w:rFonts w:eastAsia="Times New Roman" w:hint="cs"/>
          <w:rtl/>
        </w:rPr>
        <w:t xml:space="preserve"> </w:t>
      </w:r>
      <w:r w:rsidR="00E72E41" w:rsidRPr="00C328A3">
        <w:rPr>
          <w:rFonts w:eastAsia="Times New Roman" w:hint="cs"/>
          <w:rtl/>
        </w:rPr>
        <w:t>مقاييس الاتجاهات، والتقدير</w:t>
      </w:r>
      <w:r w:rsidR="000428FF" w:rsidRPr="000428FF">
        <w:rPr>
          <w:rFonts w:eastAsia="Times New Roman"/>
        </w:rPr>
        <w:t>.</w:t>
      </w:r>
    </w:p>
    <w:p w:rsidR="00FD7D36" w:rsidRDefault="00E5535F" w:rsidP="00E72E41">
      <w:pPr>
        <w:pStyle w:val="keywords"/>
        <w:bidi/>
        <w:ind w:firstLine="180"/>
        <w:rPr>
          <w:rtl/>
        </w:rPr>
      </w:pPr>
      <w:r>
        <w:rPr>
          <w:rFonts w:hint="cs"/>
          <w:i/>
          <w:rtl/>
          <w:lang w:eastAsia="zh-CN"/>
        </w:rPr>
        <w:t>الكلمات المفتاحية</w:t>
      </w:r>
      <w:r w:rsidRPr="00455C43">
        <w:rPr>
          <w:rFonts w:hint="cs"/>
          <w:i/>
          <w:rtl/>
          <w:lang w:eastAsia="zh-CN"/>
        </w:rPr>
        <w:t>:</w:t>
      </w:r>
      <w:r w:rsidR="00EB34DA">
        <w:rPr>
          <w:rFonts w:hint="cs"/>
          <w:i/>
          <w:rtl/>
          <w:lang w:eastAsia="zh-CN"/>
        </w:rPr>
        <w:t xml:space="preserve"> الاتجاهات، المقاييس، الخواص، العوامل</w:t>
      </w:r>
      <w:r w:rsidR="00D34682">
        <w:rPr>
          <w:rFonts w:eastAsia="Times New Roman" w:hint="cs"/>
          <w:rtl/>
        </w:rPr>
        <w:t>.</w:t>
      </w:r>
      <w:r w:rsidRPr="00455C43">
        <w:rPr>
          <w:rFonts w:hint="cs"/>
          <w:i/>
          <w:rtl/>
          <w:lang w:eastAsia="zh-CN"/>
        </w:rPr>
        <w:t xml:space="preserve"> </w:t>
      </w:r>
    </w:p>
    <w:p w:rsidR="00810915" w:rsidRDefault="00810915" w:rsidP="00810915">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6F142C" w:rsidRPr="00E51925" w:rsidRDefault="00AE5DD6" w:rsidP="006F142C">
      <w:pPr>
        <w:pStyle w:val="Abstract"/>
        <w:bidi/>
        <w:spacing w:after="0"/>
        <w:ind w:firstLine="173"/>
        <w:rPr>
          <w:lang w:eastAsia="en-US"/>
        </w:rPr>
      </w:pPr>
      <w:r>
        <w:rPr>
          <w:rFonts w:hint="cs"/>
          <w:rtl/>
          <w:lang w:eastAsia="en-US"/>
        </w:rPr>
        <w:t xml:space="preserve">معرفة </w:t>
      </w:r>
      <w:r w:rsidR="00444EE2" w:rsidRPr="008B7296">
        <w:rPr>
          <w:rFonts w:eastAsia="Times New Roman" w:hint="cs"/>
          <w:rtl/>
        </w:rPr>
        <w:t>أسس</w:t>
      </w:r>
      <w:r w:rsidR="008B7296" w:rsidRPr="008B7296">
        <w:rPr>
          <w:rFonts w:eastAsia="Times New Roman" w:hint="cs"/>
          <w:rtl/>
        </w:rPr>
        <w:t xml:space="preserve"> </w:t>
      </w:r>
      <w:r w:rsidR="00E72E41" w:rsidRPr="00C328A3">
        <w:rPr>
          <w:rFonts w:eastAsia="Times New Roman" w:hint="cs"/>
          <w:rtl/>
        </w:rPr>
        <w:t>مقاييس الاتجاهات، والتقدير</w:t>
      </w:r>
      <w:r w:rsidR="006F142C">
        <w:rPr>
          <w:rFonts w:eastAsia="Times New Roman" w:hint="cs"/>
          <w:rtl/>
        </w:rPr>
        <w:t xml:space="preserve">، </w:t>
      </w:r>
      <w:r w:rsidR="006F142C" w:rsidRPr="00E51925">
        <w:rPr>
          <w:rtl/>
          <w:lang w:eastAsia="en-US"/>
        </w:rPr>
        <w:t>والاستبيانات: عبارة عن استفتاء يقدم في صيغة مجموعة من العبارات تصف سلوك موجه للمستجيب، وعلى المجيب في كل عبارة السؤال بأحد الاختبارات: نعم، أو الإجابة عن أحد الاختبارات بموافق، أو غير موافق، أو غير متأكد، أو متأكد، أو نعم، أو لا، حسب طبيعة السؤال، وبعض استفتاءات الشخصية تقيس بعدًا واحدًا، أو سمة واحدة من أبعاد الشخصية، وبعضها يقيس أكثر من سمة، وأكثر من بعد، وتلك الاستفتاءات تستخدم أيضًا في الدراسات، والبحوث التربوية، والنفسية، بهدف الوصول لسمات أفراد عينة ما من المجموعات في البحث.</w:t>
      </w:r>
    </w:p>
    <w:p w:rsidR="0007783C" w:rsidRDefault="0007783C" w:rsidP="0007783C">
      <w:pPr>
        <w:pStyle w:val="Abstract"/>
        <w:bidi/>
        <w:spacing w:after="0"/>
        <w:ind w:firstLine="173"/>
        <w:rPr>
          <w:b w:val="0"/>
          <w:bCs w:val="0"/>
          <w:rtl/>
        </w:rPr>
      </w:pPr>
    </w:p>
    <w:p w:rsidR="00FD7D36" w:rsidRPr="0007783C" w:rsidRDefault="00E5535F" w:rsidP="00810915">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E72E41" w:rsidRPr="00E51925" w:rsidRDefault="00E72E41" w:rsidP="00E51925">
      <w:pPr>
        <w:pStyle w:val="Abstract"/>
        <w:bidi/>
        <w:spacing w:after="0"/>
        <w:ind w:firstLine="173"/>
        <w:rPr>
          <w:lang w:eastAsia="en-US"/>
        </w:rPr>
      </w:pPr>
      <w:r w:rsidRPr="00E51925">
        <w:rPr>
          <w:rtl/>
          <w:lang w:eastAsia="en-US"/>
        </w:rPr>
        <w:t>يضاف إلى ما سبق من الاختبارات التشخيصية، واختبارات الاستعداد، نوع آخر من الاختبارات الذي يستخدم في البحوث هو الاختبارات الشخصية، وهو مجال واسع في مجال قياس الشخصية، وهي أيضًا تهتم بنظرية السمات، ونظريات التحليل النفسي، ونجد أن أكثر مقاييس الشخصية استخدامًا في البحوث هي استبيانات الشخصية، والأساليب الإسقاطية.</w:t>
      </w:r>
    </w:p>
    <w:p w:rsidR="00E72E41" w:rsidRPr="00E51925" w:rsidRDefault="00E72E41" w:rsidP="00E51925">
      <w:pPr>
        <w:pStyle w:val="Abstract"/>
        <w:bidi/>
        <w:spacing w:after="0"/>
        <w:ind w:firstLine="173"/>
        <w:rPr>
          <w:lang w:eastAsia="en-US"/>
        </w:rPr>
      </w:pPr>
      <w:r w:rsidRPr="00E51925">
        <w:rPr>
          <w:rtl/>
          <w:lang w:eastAsia="en-US"/>
        </w:rPr>
        <w:t>والاستبيانات: عبارة عن استفتاء يقدم في صيغة مجموعة من العبارات تصف سلوك موجه للمستجيب، وعلى المجيب في كل عبارة السؤال بأحد الاختبارات: نعم، أو الإجابة عن أحد الاختبارات بموافق، أو غير موافق، أو غير متأكد، أو متأكد، أو نعم، أو لا، حسب طبيعة السؤال، وبعض استفتاءات الشخصية تقيس بعدًا واحدًا، أو سمة واحدة من أبعاد الشخصية، وبعضها يقيس أكثر من سمة، وأكثر من بعد، وتلك الاستفتاءات تستخدم أيضًا في الدراسات، والبحوث التربوية، والنفسية، بهدف الوصول لسمات أفراد عينة ما من المجموعات في البحث.</w:t>
      </w:r>
    </w:p>
    <w:p w:rsidR="00E72E41" w:rsidRPr="00E51925" w:rsidRDefault="00E72E41" w:rsidP="00E51925">
      <w:pPr>
        <w:pStyle w:val="Abstract"/>
        <w:bidi/>
        <w:spacing w:after="0"/>
        <w:ind w:firstLine="173"/>
        <w:rPr>
          <w:lang w:eastAsia="en-US"/>
        </w:rPr>
      </w:pPr>
      <w:r w:rsidRPr="00E51925">
        <w:rPr>
          <w:rtl/>
          <w:lang w:eastAsia="en-US"/>
        </w:rPr>
        <w:t>تتميز الاختبارات الشخصية بأنها اقتصادية، وبسيطة، وموضوعية. هذه أهم مميزاتها، ولكن لها بعض العيوب، فهي شفافية المعاني للأسئلة، فيتيح المستجيب أن يزيف في الصورة، كما تتراءى له الظروف. أن الاستجابة ستعتمد على معرفة الفرد مدى إدراك الفرد لنفسه، أن على المستجيب أن يختار الاستجابة من الاستجابات المعروضة فقط، فهو مقيد بإحدى الإجابتين، ضرورة معرفة القراءة، والفهم الدقيق لما يقرأ، أيضًا أن تلك الاختبارات لا توضح الأسس والدوافع التي تجعل المستجيب يختار تلك الإجابة دون غيرها.</w:t>
      </w:r>
    </w:p>
    <w:p w:rsidR="00E72E41" w:rsidRPr="00E51925" w:rsidRDefault="00E72E41" w:rsidP="00E51925">
      <w:pPr>
        <w:pStyle w:val="Abstract"/>
        <w:bidi/>
        <w:spacing w:after="0"/>
        <w:ind w:firstLine="173"/>
        <w:rPr>
          <w:lang w:eastAsia="en-US"/>
        </w:rPr>
      </w:pPr>
      <w:r w:rsidRPr="00E51925">
        <w:rPr>
          <w:rtl/>
          <w:lang w:eastAsia="en-US"/>
        </w:rPr>
        <w:t xml:space="preserve">النوع الثاني من الأساليب: وهي الأساليب الإسقاطية: تؤكد الاستفتاءات الشخصية السابق ذكرها الجانب الموضوعي؛ ولهذا فهي تتميز بسهولة الإجراء، وتقدير الدرجات، أيضًا يمكن إثبات صدقها، وثباتها، فنسبتهم مرتفعة إلا إنها ذات طبيعة محددة؛ إذ تتكون من أسئلة أو عبارات معينة يستجيب لها الفرد دون فتح المجال أمامه لاستجابات أخرى، أو حرية في التعبير عن رأيه، ولكن نجد أن الأساليب الإسقاطية، فهي عكس ذلك، فهي تسمح للفرد التحدث بحرية كبيرة؛ مما يمكنه من التعبير عن نفسه في الاستجابات التي يقدمها، فالاختبار الإسقاطي مثير وغامض، فيستجيب له الفرد استجابة حرة بالطريقة التي يريدها؛ ونظرًا لأن المثير الغامض لا يتطلب استجابة معينة، فإن الفرد يسقط ذاته وشخصيته على هذا المثير تمامًا كما يسقط جهاز العرض الصور على الشاشة، ومن ثم نجد أن الاختبارات الإسقاطية تتطرق مباشرة إلى مخيلة الفرد، ومن المفروض أنه نتيجة لعمليات التخيل يقوم الفرد بالكشف عن جزء من نفسه أثناء استجاباته للاختبار، ومن تلك الأساليب: اختبار "رورشاخ" الذي يستخدم بقع الحبر كمثيرات له، واختبار تفهم </w:t>
      </w:r>
      <w:r w:rsidRPr="00E51925">
        <w:rPr>
          <w:rtl/>
          <w:lang w:eastAsia="en-US"/>
        </w:rPr>
        <w:lastRenderedPageBreak/>
        <w:t>الموضوع الذي يتكون من مجموعة من الصور التي يبني المستجيب حولها قصة من القصص، ويستخدم الأساليب الإسقاطية مع علماء النفس وأخصائي النفس الإكلينيكيين لدراسة وتشخيص المشكلات الخاصة بالجوانب الانفعالية للأفراد، ومن ثم تلك الأساليب تحتاج إلى مختصين ذوي مستوى عالٍ، والتدريب عليها؛ ولذلك فإن استخدامها في البحوث التربوية محدود للغاية بخلاف النوع الآخر من الاختبارات الشخصية.</w:t>
      </w:r>
    </w:p>
    <w:p w:rsidR="00E72E41" w:rsidRPr="00E51925" w:rsidRDefault="00E72E41" w:rsidP="00E51925">
      <w:pPr>
        <w:pStyle w:val="Abstract"/>
        <w:bidi/>
        <w:spacing w:after="0"/>
        <w:ind w:firstLine="173"/>
        <w:rPr>
          <w:lang w:eastAsia="en-US"/>
        </w:rPr>
      </w:pPr>
      <w:r w:rsidRPr="00E51925">
        <w:rPr>
          <w:rtl/>
          <w:lang w:eastAsia="en-US"/>
        </w:rPr>
        <w:t>نوع آخر: مقاييس الاتجاه: النوع التالي الذي يستخدم للتقييم في البحوث، تستخدم بعض المقاييس المدرجة لقياس الاتجاه، والقيم، والآراء، والميول، وغير ذلك من المتغيرات التي لا يمكن قياسها بالاختبارات، أو غير ذلك من الأساليب. ويعد المقياس المدرج مجموعة من الفئات أو القيم العددية التي تعطى للصفة، أو السلوك وفقًا لاستجابة الفرد بغرض قياس تلك المتغيرات لديه.</w:t>
      </w:r>
    </w:p>
    <w:p w:rsidR="00E72E41" w:rsidRPr="00E51925" w:rsidRDefault="00E72E41" w:rsidP="00E51925">
      <w:pPr>
        <w:pStyle w:val="Abstract"/>
        <w:bidi/>
        <w:spacing w:after="0"/>
        <w:ind w:firstLine="173"/>
        <w:rPr>
          <w:lang w:eastAsia="en-US"/>
        </w:rPr>
      </w:pPr>
      <w:r w:rsidRPr="00E51925">
        <w:rPr>
          <w:rtl/>
          <w:lang w:eastAsia="en-US"/>
        </w:rPr>
        <w:t>ويطلق على عملية إعطاء الدرجات لهذه الصفات لقياس مفهوم من المفاهيم: تحديد قيم القياس، أو تدرج القياس، ومن ثم تختلف المقاييس المدرجة عن الاختبار في أنها تحدد نجاحًا، أو رسوبًا، أو تبين نواحي قوة ونواحي ضعف، ولكنها تقيس الدرجة التي يظهر بها الفرد خاصية من الخواص، فقد يستخدم باحث مقياس لقياس اتجاه الطلبة نحو الجامعة، وغير ذلك من الموضوعات، ونجد أن مقاييس الاتجاهات تعد استجابات متعددة، عادة ما تكون الاستجابات لبعض أسئلة أو العبارات. ويتم جمع تلك الاستجابات في درجة واحدة، ويقصد بالاتجاه نحو موضوع ما: الاعتقاد، أو عدم الاعتقاد فيه، قبوله لهذا الموضوع، أو رفضه من خلال الاستجابات المتنوعة على المقياس المتدرج.</w:t>
      </w:r>
    </w:p>
    <w:p w:rsidR="00E72E41" w:rsidRPr="00E51925" w:rsidRDefault="00E72E41" w:rsidP="00E51925">
      <w:pPr>
        <w:pStyle w:val="Abstract"/>
        <w:bidi/>
        <w:spacing w:after="0"/>
        <w:ind w:firstLine="173"/>
        <w:rPr>
          <w:lang w:eastAsia="en-US"/>
        </w:rPr>
      </w:pPr>
      <w:r w:rsidRPr="00E51925">
        <w:rPr>
          <w:rtl/>
          <w:lang w:eastAsia="en-US"/>
        </w:rPr>
        <w:t xml:space="preserve">فالمقياس الخاص بالاتجاهات له ثلاثة جوانب رئيسة: </w:t>
      </w:r>
    </w:p>
    <w:p w:rsidR="00E72E41" w:rsidRPr="00E51925" w:rsidRDefault="00E72E41" w:rsidP="00E51925">
      <w:pPr>
        <w:pStyle w:val="Abstract"/>
        <w:bidi/>
        <w:spacing w:after="0"/>
        <w:ind w:firstLine="173"/>
        <w:rPr>
          <w:lang w:eastAsia="en-US"/>
        </w:rPr>
      </w:pPr>
      <w:r w:rsidRPr="00E51925">
        <w:rPr>
          <w:rtl/>
          <w:lang w:eastAsia="en-US"/>
        </w:rPr>
        <w:t>أولًا: هدف، هو موضوع الاتجاه، هو هو الموضوع المرتبط بالعوامل المعرفية التي يفهمها الفرد، أو يعرفها الفرد عن الموضوع.</w:t>
      </w:r>
    </w:p>
    <w:p w:rsidR="00E72E41" w:rsidRPr="00E51925" w:rsidRDefault="00E72E41" w:rsidP="00E51925">
      <w:pPr>
        <w:pStyle w:val="Abstract"/>
        <w:bidi/>
        <w:spacing w:after="0"/>
        <w:ind w:firstLine="173"/>
        <w:rPr>
          <w:lang w:eastAsia="en-US"/>
        </w:rPr>
      </w:pPr>
      <w:r w:rsidRPr="00E51925">
        <w:rPr>
          <w:rtl/>
          <w:lang w:eastAsia="en-US"/>
        </w:rPr>
        <w:t>ثانيًا: الحالة الانفعالية والوجدانية المتعلقة بشعور الفرد نحو الموضوع، سواء كان ذلك الشعور موجبًا أو سالبًا.</w:t>
      </w:r>
    </w:p>
    <w:p w:rsidR="00E72E41" w:rsidRPr="00E51925" w:rsidRDefault="00E72E41" w:rsidP="00E51925">
      <w:pPr>
        <w:pStyle w:val="Abstract"/>
        <w:bidi/>
        <w:spacing w:after="0"/>
        <w:ind w:firstLine="173"/>
        <w:rPr>
          <w:lang w:eastAsia="en-US"/>
        </w:rPr>
      </w:pPr>
      <w:r w:rsidRPr="00E51925">
        <w:rPr>
          <w:rtl/>
          <w:lang w:eastAsia="en-US"/>
        </w:rPr>
        <w:t>ثالثًا: توجيه السلوك، فبناء على الحالة الانفعالية والوجدانية لدى الفرد نحو ذلك الموضوع يصبح هناك نزوع نحو سلوك معين، ذلك السلوك سوف يكون مؤيدًا أو رافضًا لذلك الموضوع، ونجد أن الكثير من الباحثين في التربية وعلماء النفس اهتموا باتجاهات الأفراد والجماعات نحو موضوع أو موضوعات بعينها.</w:t>
      </w:r>
    </w:p>
    <w:p w:rsidR="00E72E41" w:rsidRPr="00E51925" w:rsidRDefault="00E72E41" w:rsidP="00E51925">
      <w:pPr>
        <w:pStyle w:val="Abstract"/>
        <w:bidi/>
        <w:spacing w:after="0"/>
        <w:ind w:firstLine="173"/>
        <w:rPr>
          <w:lang w:eastAsia="en-US"/>
        </w:rPr>
      </w:pPr>
      <w:r w:rsidRPr="00E51925">
        <w:rPr>
          <w:rtl/>
          <w:lang w:eastAsia="en-US"/>
        </w:rPr>
        <w:t>ويقصد بالاتجاه: هو الاستجابة، سواء كانت تلك الاستجابة موجبة أو سالبة نحو موضوع ما، أو قضية ما، ونجد أن مقاييس الاتجاهات تسلم بأنه من الممكن جدًّا توزيع الأفراد على طول متصل ذي قطبين أحدهما: يعبر عن الجانب الموافق، والجانب المؤيد، أما الثاني: فهو الجانب الرافض، أو الجانب المعارض، وغالبًا ما يضطر الباحثون إلى بناء مقاييس اتجاهات خاصة ببحثهم، ولكن هناك مقاييس أخرى مقننة، مقياس "ليكارت"، وهي طريقة التقديرات المجمعة، يعد مقياس "ليكارت" من أكثر الأساليب استخدامًا لقياس الاتجاهات، ذلك المقياس يتكون من مجموعة من العبارات التي تقيس الاتجاهات نحو موضوع ما، ويطلب من المستجيب الاستجابة لكل عبارة بأحد الاستجابات المتنوعة المندرجة أمام كل عبارة.</w:t>
      </w:r>
    </w:p>
    <w:p w:rsidR="00E72E41" w:rsidRPr="00E51925" w:rsidRDefault="00E72E41" w:rsidP="00E51925">
      <w:pPr>
        <w:pStyle w:val="Abstract"/>
        <w:bidi/>
        <w:spacing w:after="0"/>
        <w:ind w:firstLine="173"/>
        <w:rPr>
          <w:lang w:eastAsia="en-US"/>
        </w:rPr>
      </w:pPr>
      <w:r w:rsidRPr="00E51925">
        <w:rPr>
          <w:rtl/>
          <w:lang w:eastAsia="en-US"/>
        </w:rPr>
        <w:t>الاستجابات لدى "ليكارت" في مقياس "ليكارت" تحتل خمسة مستويات: "موافق تمامًا، موافق، غير متأكد، غير موافق، غير موافق بالمرة"، "موافق تمامًا" تحتل خمس درجات، وهي العبارة الأولى، وهي موجبة. الموافق تحتل المركز الرابع. غير متأكد الثالث؛ لأنها ترجيحية، فليست إيجابية أو سالبة في هذا المستوى الثالث أخذت نقطة الصفر. وغير موافق تحتل المركز الثاني. وغير موافق بالمرة تحتل المركز الأول. وبذلك يتم بناء المقياس بتجميع عدد كبير من العبارات حول ذلك الموضوع.</w:t>
      </w:r>
    </w:p>
    <w:p w:rsidR="00E72E41" w:rsidRPr="00E51925" w:rsidRDefault="00E72E41" w:rsidP="00E51925">
      <w:pPr>
        <w:pStyle w:val="Abstract"/>
        <w:bidi/>
        <w:spacing w:after="0"/>
        <w:ind w:firstLine="173"/>
        <w:rPr>
          <w:lang w:eastAsia="en-US"/>
        </w:rPr>
      </w:pPr>
      <w:r w:rsidRPr="00E51925">
        <w:rPr>
          <w:rtl/>
          <w:lang w:eastAsia="en-US"/>
        </w:rPr>
        <w:t xml:space="preserve">ومن الفروض التي سوف يتم صياغتها في ضوء العبارات يجب أن تعبر وتصف هذه العبارات عن الاتجاه الذي يؤيده التلميذ، في حين أن تصف العبارات أيضًا الاتجاه بمحايدة، ولهذا يجب أن تتصف العبارات بعدد من الصفات. </w:t>
      </w:r>
    </w:p>
    <w:p w:rsidR="00E72E41" w:rsidRPr="00E51925" w:rsidRDefault="00E72E41" w:rsidP="00E51925">
      <w:pPr>
        <w:pStyle w:val="Abstract"/>
        <w:bidi/>
        <w:spacing w:after="0"/>
        <w:ind w:firstLine="173"/>
        <w:rPr>
          <w:lang w:eastAsia="en-US"/>
        </w:rPr>
      </w:pPr>
      <w:r w:rsidRPr="00E51925">
        <w:rPr>
          <w:rtl/>
          <w:lang w:eastAsia="en-US"/>
        </w:rPr>
        <w:lastRenderedPageBreak/>
        <w:t>إذًا، هذا هو الشكل العام لمقياس "ليكارت" الهدف منه: قياس الاتجاه نحو موضوع ما، أو مشكلة ما، الشكل العام: القائمة الأولى من الجدول تتضمن العبارات، تلك العبارات يمكن صياغتها حول أي موضوع في مجال البحث، ثم يقسم باقي الجدول إلى خمسة مستويات تتراوح ما بين موافق تمامًا وغير موافق تمامًا. داخل هذا المقياس يتم صياغة العبارات في ضوء الموضوع، وهو المتعلق بمشكلة البحث، ولكن يجب أن تكون تلك العبارات عينة تمثل كافة الاتجاهات نحو الموضوع، وأيضًا عند بناء المقياس يجب التفكير في الموضوعات الفرعية التي ممكن أن تؤثر على اتجاه المفحوص. عند كتابة الموضوع أو العبارات التي سوف يتم تضمينها داخل المقياس يجب أن يتوفر في العبارات عدد من الصفات:</w:t>
      </w:r>
    </w:p>
    <w:p w:rsidR="00E72E41" w:rsidRPr="00E51925" w:rsidRDefault="00E72E41" w:rsidP="00E51925">
      <w:pPr>
        <w:pStyle w:val="Abstract"/>
        <w:bidi/>
        <w:spacing w:after="0"/>
        <w:ind w:firstLine="173"/>
        <w:rPr>
          <w:lang w:eastAsia="en-US"/>
        </w:rPr>
      </w:pPr>
      <w:r w:rsidRPr="00E51925">
        <w:rPr>
          <w:rtl/>
          <w:lang w:eastAsia="en-US"/>
        </w:rPr>
        <w:t>"أن تعبر كل عبارة عن اتجاه واحد عن الموضوع. العبارة تكون قابلة لتفسير واحد فقط بسيطة، غير مركبة، قصيرة، تعطي معنى كامل، تعبر عن فكرة واحدة، مباشرة، ومحددة، صياغتها في المعلوم، ولا يجب أن تصاغ في المجهول".</w:t>
      </w:r>
    </w:p>
    <w:p w:rsidR="00E72E41" w:rsidRPr="00E51925" w:rsidRDefault="00E72E41" w:rsidP="00E51925">
      <w:pPr>
        <w:pStyle w:val="Abstract"/>
        <w:bidi/>
        <w:spacing w:after="0"/>
        <w:ind w:firstLine="173"/>
        <w:rPr>
          <w:lang w:eastAsia="en-US"/>
        </w:rPr>
      </w:pPr>
      <w:r w:rsidRPr="00E51925">
        <w:rPr>
          <w:rtl/>
          <w:lang w:eastAsia="en-US"/>
        </w:rPr>
        <w:t>وبهذا نجد أن تلك العبارات تأخذ تقديرات من المفحوص، تقديرات لفظية، فيقدر هذا السلوك -مثلًا- النصوص هو موضوعي المفضل، فنجد أحد المفحوصين ذكر موافق تمامًا، وجاء في المربع أمامها وأعطى علامة أن تلك هي درجة تقديره أو اتجاهه نحو المادة في عبارة "موافق تمامًا".</w:t>
      </w:r>
    </w:p>
    <w:p w:rsidR="00E72E41" w:rsidRPr="00E51925" w:rsidRDefault="00E72E41" w:rsidP="00E51925">
      <w:pPr>
        <w:pStyle w:val="Abstract"/>
        <w:bidi/>
        <w:spacing w:after="0"/>
        <w:ind w:firstLine="173"/>
        <w:rPr>
          <w:lang w:eastAsia="en-US"/>
        </w:rPr>
      </w:pPr>
      <w:r w:rsidRPr="00E51925">
        <w:rPr>
          <w:rtl/>
          <w:lang w:eastAsia="en-US"/>
        </w:rPr>
        <w:t>حتى يمكن حساب درجات ذلك المقياس علينا خطوة أساسية تحويل تلك التقديرات الكيفية إلى كميات عددية، "ليكارت" وضع حدودًا لهذا، وأشار أن موافق تمامًا تمثل خمس درجات، وعند التدرج التنازلي كلما تدرجنا من موافق تمامًا إلى موافق فقط، موافق فقط تساوي أربع درجات، غير متأكد تساوي ثلاث درجات، غير موافق تساوي درجتين، موافق تساوي درجة واحدة، فمعنى ذلك: سوف نعطي في جدول تكراري تلك العبارات عدد التكرارات ونحسبها حسابًا جيدًا، وبالتالي نتمكن من تحديد مستوى تقديرات الطلاب، أو اتجاهات الطلاب في صورة عددية، ولكن ذلك إذا كانت الصياغة صياغة موجبة، وتصبح الدرجات بالدرجة العليا عند موافق تمامًا، ولكن لو كانت الصياغة صياغة سالبة يعني: صياغة تشعرنا أن الطالب تجاه تلك المادة لديه إحساس سلبي، مثلًا: أن يشار إلى أنه يجب أن تكون دراسة النصوص بطريقة اختيارية، فنجد هنا أن معنى هذا: أن الطالب الذي سوف يوافق تمامًا عن ذلك التقدير، معنى هذا: أن الطالب سوف يحصل على خمس درجات، لو أعطى أمامها غير موافق تمامًا، وبالتالي هنا تعطى الخمس درجات؛ لأن هنا العبارة عبارة سالبة، وبذلك يمكن تحليل الدرجات، وإعطاء تقدير كمي من خلال مقاييس "ليكارت".</w:t>
      </w:r>
    </w:p>
    <w:p w:rsidR="00E72E41" w:rsidRPr="00E51925" w:rsidRDefault="00E72E41" w:rsidP="00E51925">
      <w:pPr>
        <w:pStyle w:val="Abstract"/>
        <w:bidi/>
        <w:spacing w:after="0"/>
        <w:ind w:firstLine="173"/>
        <w:rPr>
          <w:lang w:eastAsia="en-US"/>
        </w:rPr>
      </w:pPr>
      <w:r w:rsidRPr="00E51925">
        <w:rPr>
          <w:rtl/>
          <w:lang w:eastAsia="en-US"/>
        </w:rPr>
        <w:t>وبعد تحليل فقرات مقياس الاتجاه يجب إجراء التطبيق له، وغرض منه، وتحليل العبارات. إذًا، بعد صياغة العبارات يجب أن تحلل تلك الفقرات بحيث إنها تغطي كافة مجال السلوك الذي سوف يتم قياسه، ومن هنا يتبين لنا إمكانية تقدير الاتجاه لدى الطلاب.</w:t>
      </w:r>
    </w:p>
    <w:p w:rsidR="00E72E41" w:rsidRPr="00E51925" w:rsidRDefault="00E72E41" w:rsidP="00E51925">
      <w:pPr>
        <w:pStyle w:val="Abstract"/>
        <w:bidi/>
        <w:spacing w:after="0"/>
        <w:ind w:firstLine="173"/>
        <w:rPr>
          <w:lang w:eastAsia="en-US"/>
        </w:rPr>
      </w:pPr>
      <w:r w:rsidRPr="00E51925">
        <w:rPr>
          <w:rtl/>
          <w:lang w:eastAsia="en-US"/>
        </w:rPr>
        <w:t>وهناك مقياس آخر يسمى: أسلوب المعاني الفارق، أو مقياس "اسجود"، "اسجود" أعد طريقة أخرى في القياس بخلاف مقياس "ليكارت" للاتجاهات، وتستخدم أيضًا في قياس المفاهيم، وقد وضع هذه الطريقة لقياس المعنى الفارقي على أساس واحد، هو أن لكل شيء معنيين بالنسبة للألفاظ: معنى رمزي، وآخر ضمني، ويمكن تقدير كل هذين من معنيين في شكل مستقل تمامًا عن الآخر، والمعنى الرمزي: هو المعنى الذي يعطيه القاموس للكلمة، أو التعريف اللغوي للكلمة، أما المعنى الضمني: فيشير إلى التداعيات التي تثيرها تلك الكلمة في ذهن السامع لها، أو القارئ لها، ومن ثم من الأسهل على الفرد أن يعطي المعنى الرمزي أكثر من إعطاء المعنى الضمني، إلا أنه من الأسهل قياس المعنى الضمني للشيء بشكل غير مباشر، وذلك بسؤال الأفراد أن يقدروا على شيء باستخدام عدد من صفاته، وذلك يكون المعنى لشيء ما بالنسبة للفرد يعد نمط تقديراته لهذا الشيء.</w:t>
      </w:r>
    </w:p>
    <w:p w:rsidR="00E72E41" w:rsidRPr="00E51925" w:rsidRDefault="00E72E41" w:rsidP="00E51925">
      <w:pPr>
        <w:pStyle w:val="Abstract"/>
        <w:bidi/>
        <w:spacing w:after="0"/>
        <w:ind w:firstLine="173"/>
        <w:rPr>
          <w:lang w:eastAsia="en-US"/>
        </w:rPr>
      </w:pPr>
      <w:r w:rsidRPr="00E51925">
        <w:rPr>
          <w:rtl/>
          <w:lang w:eastAsia="en-US"/>
        </w:rPr>
        <w:t>ولتقديرات القياس لدى "اسجود" من خلال أسلوب المعاني الفارق هناك عدد من العوامل: عامل التقويم، وعامل القوة، وعامل النشاط؛ عامل التقويم، مثل: جيد، أو سيئ، ممكن في ذهن الفرد المعنى الضمني، وأيضًا يتضمن صفاته: قوي أو ضعيف، إيجابي أو سلبي، سريع أو بطيء، فتلك كلها تعد معاني ضمنية في الأساليب الفارقة لدى "اسجود".</w:t>
      </w:r>
    </w:p>
    <w:p w:rsidR="00E72E41" w:rsidRPr="00E51925" w:rsidRDefault="00E72E41" w:rsidP="00E51925">
      <w:pPr>
        <w:pStyle w:val="Abstract"/>
        <w:bidi/>
        <w:spacing w:after="0"/>
        <w:ind w:firstLine="173"/>
        <w:rPr>
          <w:lang w:eastAsia="en-US"/>
        </w:rPr>
      </w:pPr>
      <w:r w:rsidRPr="00E51925">
        <w:rPr>
          <w:rtl/>
          <w:lang w:eastAsia="en-US"/>
        </w:rPr>
        <w:t xml:space="preserve">- مقاييس التقدير: نجد أن مقاييس التقدير تستخدم عندما نريد تحديد درجة السلوك، وبخاصة في المواقف التي يكون فيها الأداء أو الإنتاج، وأيضًا يكون لها جوانب متنوعة ومتعددة، ومن ثم تتطلب تقديرًا، وإعداد مقياس خاص لذلك يستخدم عند ملاحظة كل فرد، أو الاستماع إليه عند إلقاء خطبة ما. </w:t>
      </w:r>
    </w:p>
    <w:p w:rsidR="00E72E41" w:rsidRPr="00E51925" w:rsidRDefault="00E72E41" w:rsidP="00E51925">
      <w:pPr>
        <w:pStyle w:val="Abstract"/>
        <w:bidi/>
        <w:spacing w:after="0"/>
        <w:ind w:firstLine="173"/>
        <w:rPr>
          <w:lang w:eastAsia="en-US"/>
        </w:rPr>
      </w:pPr>
      <w:r w:rsidRPr="00E51925">
        <w:rPr>
          <w:rtl/>
          <w:lang w:eastAsia="en-US"/>
        </w:rPr>
        <w:t>ومقاييس التقدير تتكون من مجموعة من الخصائص أو الصفات يتم الحكم عليها، ومقياس مدرج لتحديد درجة تواجد الصفة أو تلك الخاصية.</w:t>
      </w:r>
    </w:p>
    <w:p w:rsidR="00E72E41" w:rsidRPr="00E51925" w:rsidRDefault="00E72E41" w:rsidP="00E51925">
      <w:pPr>
        <w:pStyle w:val="Abstract"/>
        <w:bidi/>
        <w:spacing w:after="0"/>
        <w:ind w:firstLine="173"/>
        <w:rPr>
          <w:lang w:eastAsia="en-US"/>
        </w:rPr>
      </w:pPr>
      <w:r w:rsidRPr="00E51925">
        <w:rPr>
          <w:rtl/>
          <w:lang w:eastAsia="en-US"/>
        </w:rPr>
        <w:t xml:space="preserve"> إذًا، لمقاييس التقدير نجد أنه يوجد لدينا أولًا: مقياس التقدير، مقياس التقدير يتضمن عددًا من الخصائص، أو صفات يجب أن تتوفر في المفحوص؛ ليتم مراجعتها، وأيضًا يوجد معنا استمارة، وهي عبارة عن أداة لتسجيل الدرجات، أو مستوى تحقيق تلك الصفات لدى المفحوص. وعلى هذا الأساس نجد أن الاستمارة المستخدمة ما هي إلا مجرد أداة يتم فيها تسجيل البيانات، وتتوقف قيمتها في جمع البيانات على العناية في بنائها، والدقة التي تم التنفيذ بها، وكما هو الحال في جميع أدوات جمع البيانات الأخرى، يجب أن يتم بناء تلك الأداة في ضوء مشكلة البحث، أو الأهداف التي سوف تستخدم فيها تلك الأداة، ويجب أن يقتصر استخدامها على تلك المجالات التي تتوفر فيها فرص للملاحظة الفعلية؛ ولهذا نجد أن مقياس التقرير يساعد على تحقيق وظائف مهمة جدًّا:</w:t>
      </w:r>
    </w:p>
    <w:p w:rsidR="00E72E41" w:rsidRPr="00E51925" w:rsidRDefault="00E72E41" w:rsidP="00E51925">
      <w:pPr>
        <w:pStyle w:val="Abstract"/>
        <w:bidi/>
        <w:spacing w:after="0"/>
        <w:ind w:firstLine="173"/>
        <w:rPr>
          <w:lang w:eastAsia="en-US"/>
        </w:rPr>
      </w:pPr>
      <w:r w:rsidRPr="00E51925">
        <w:rPr>
          <w:rtl/>
          <w:lang w:eastAsia="en-US"/>
        </w:rPr>
        <w:t>أولًا: توجيه ملاحظات الباحث نحو المظاهر السلوكية الخاصة.</w:t>
      </w:r>
    </w:p>
    <w:p w:rsidR="00E72E41" w:rsidRPr="00E51925" w:rsidRDefault="00E72E41" w:rsidP="00E51925">
      <w:pPr>
        <w:pStyle w:val="Abstract"/>
        <w:bidi/>
        <w:spacing w:after="0"/>
        <w:ind w:firstLine="173"/>
        <w:rPr>
          <w:lang w:eastAsia="en-US"/>
        </w:rPr>
      </w:pPr>
      <w:r w:rsidRPr="00E51925">
        <w:rPr>
          <w:rtl/>
          <w:lang w:eastAsia="en-US"/>
        </w:rPr>
        <w:lastRenderedPageBreak/>
        <w:t>ثانيًا: يتوفر لدينا إطار مرجعي، يمكن مقارنة أداء الأفراد العينة على نفس الخصائص.</w:t>
      </w:r>
    </w:p>
    <w:p w:rsidR="00E72E41" w:rsidRPr="00E51925" w:rsidRDefault="00E72E41" w:rsidP="00E51925">
      <w:pPr>
        <w:pStyle w:val="Abstract"/>
        <w:bidi/>
        <w:spacing w:after="0"/>
        <w:ind w:firstLine="173"/>
        <w:rPr>
          <w:lang w:eastAsia="en-US"/>
        </w:rPr>
      </w:pPr>
      <w:r w:rsidRPr="00E51925">
        <w:rPr>
          <w:rtl/>
          <w:lang w:eastAsia="en-US"/>
        </w:rPr>
        <w:t>ثالثًا: يتم توفير أداة لتسجيل ملاحظات الباحث، وهنا نجد أسلوب التقدير من مقياس لآخر يستخدم ثلاثة مستويات: مستوى جيد، مستوى متوسط، ثم مستوى ضعيف. إما أن يستخدم ثلاثة مستويات في مقاييس التقدير، أو يمكن استخدام خمس درجات، ويعلو ذلك: ممتاز، وجيد جدًّا، ثم جيد، ثم المتوسط، ثم الضعيف. وأيضًا أحيانًا يستخدم سبع درجات، والألفاظ تدلنا على الرقم الأعلى على قوة الصفة، والرقم الأدنى على ضعف الصفة، فالممتاز هو أعلى درجة من حيث القوة، والضعيف هو أدنى درجة من حيث الضعف، ويلاحظ أن زيادة عدد التقديرات يزيد من حساسية المقياس المدرج، فسبع درجات أكثر حساسية من خمسة، وخمسة أكثر حساسية من ثلاثة، إلا أن زيادة حساسية المقياس تزيد من صعوبة التمييز بين الدرجات؛ ولذلك يجب على الباحث أن يوازن بين اختيار عدد الدرجات، وبين العبارات التي يتضمنها المقياس.</w:t>
      </w:r>
    </w:p>
    <w:p w:rsidR="00E72E41" w:rsidRPr="00E51925" w:rsidRDefault="00E72E41" w:rsidP="00E51925">
      <w:pPr>
        <w:pStyle w:val="Abstract"/>
        <w:bidi/>
        <w:spacing w:after="0"/>
        <w:ind w:firstLine="173"/>
        <w:rPr>
          <w:lang w:eastAsia="en-US"/>
        </w:rPr>
      </w:pPr>
      <w:r w:rsidRPr="00E51925">
        <w:rPr>
          <w:rtl/>
          <w:lang w:eastAsia="en-US"/>
        </w:rPr>
        <w:t>وهنا نلاحظ أنه يوجد بعض العيوب الخاصة بمقاييس التقدير، من أهم عيوب مقاييس التقدير:</w:t>
      </w:r>
    </w:p>
    <w:p w:rsidR="00E72E41" w:rsidRPr="00E51925" w:rsidRDefault="00E72E41" w:rsidP="00E51925">
      <w:pPr>
        <w:pStyle w:val="Abstract"/>
        <w:bidi/>
        <w:spacing w:after="0"/>
        <w:ind w:firstLine="173"/>
        <w:rPr>
          <w:lang w:eastAsia="en-US"/>
        </w:rPr>
      </w:pPr>
      <w:r w:rsidRPr="00E51925">
        <w:rPr>
          <w:rtl/>
          <w:lang w:eastAsia="en-US"/>
        </w:rPr>
        <w:t xml:space="preserve">غموض المعاني، أو السمات التي يتم التعبير عنها، فلو كان المفحوص غير قادر على تمييز تلك المعاني، فمن ثم تصبح النتائج غير صحيحة، فأحيانًا كلمة "العدوان" لا يتمكن بعض المفحوصين من ربطها بمعنى مرادفها العادي. </w:t>
      </w:r>
    </w:p>
    <w:p w:rsidR="00E72E41" w:rsidRPr="00E51925" w:rsidRDefault="00E72E41" w:rsidP="00E51925">
      <w:pPr>
        <w:pStyle w:val="Abstract"/>
        <w:bidi/>
        <w:spacing w:after="0"/>
        <w:ind w:firstLine="173"/>
        <w:rPr>
          <w:lang w:eastAsia="en-US"/>
        </w:rPr>
      </w:pPr>
      <w:r w:rsidRPr="00E51925">
        <w:rPr>
          <w:rtl/>
          <w:lang w:eastAsia="en-US"/>
        </w:rPr>
        <w:t>أيضًا غموض التقديرات نفسها؛ فقد تعني: جيد جدًّا، أو درجة خمسة عند البعض شيئًا مختلفًا عما تعنيه عند البعض الآخر.</w:t>
      </w:r>
    </w:p>
    <w:p w:rsidR="00E72E41" w:rsidRPr="00E51925" w:rsidRDefault="00E72E41" w:rsidP="00E51925">
      <w:pPr>
        <w:pStyle w:val="Abstract"/>
        <w:bidi/>
        <w:spacing w:after="0"/>
        <w:ind w:firstLine="173"/>
        <w:rPr>
          <w:lang w:eastAsia="en-US"/>
        </w:rPr>
      </w:pPr>
      <w:r w:rsidRPr="00E51925">
        <w:rPr>
          <w:rtl/>
          <w:lang w:eastAsia="en-US"/>
        </w:rPr>
        <w:t xml:space="preserve"> أيضًا من عيوبه: التحيز، أثر الهالة، والنزعة المركزية؛ لأنها تعتمد على تقديرات؛ لأننا نقوم بملاحظة مباشرة، قد تتأثر مقاييس التقدير أيضًا بما يسمى الخطأ المنطقي، وذلك لا يرجع إلى التحيز، أو أثر هالة، ولكنه يرجع إلى الاعتقاد بارتباط السمات ببعضها البعض مع خصائص الذاكرة.</w:t>
      </w:r>
    </w:p>
    <w:p w:rsidR="000E2248" w:rsidRPr="00C76949" w:rsidRDefault="00E72E41" w:rsidP="00E51925">
      <w:pPr>
        <w:pStyle w:val="Abstract"/>
        <w:bidi/>
        <w:spacing w:after="0"/>
        <w:ind w:firstLine="173"/>
        <w:rPr>
          <w:lang w:eastAsia="en-US"/>
        </w:rPr>
      </w:pPr>
      <w:r w:rsidRPr="00E51925">
        <w:rPr>
          <w:rtl/>
          <w:lang w:eastAsia="en-US"/>
        </w:rPr>
        <w:t>أنواع مقاييس التقدير: لدينا أنواع مقاييس تقدير رقمية، وهناك أنواع مقاييس تقدير بيانية، مقاييس تقدير وصفية -النوع الثالث من مقاييس التقدير- وبهذا يتضح لنا تنوع استخدام الأدوات في البحث العلمي من الاختبارات بأنواعها المختلفة من مقاييس التقدير، واختبارات التحصيل، واختبارات الاستعداد، ومقياس الاتجاهات، ومقاييس التقدير، وذلك التفاوت يفسح المجال أمام الدارسين إلى المزيد من العمل، والجهد الجيد، والتطرق لحل المشكلات، ويجب علينا أن ندرب أيضًا هنا في مقاييس التقدير الباحثين على استخدامها، وأن نعطيهم درجات جيدة أثناء البحث.</w:t>
      </w:r>
    </w:p>
    <w:p w:rsidR="00006F7B" w:rsidRPr="00A44522" w:rsidRDefault="007345A3" w:rsidP="00A44522">
      <w:pPr>
        <w:pStyle w:val="Heading1"/>
        <w:tabs>
          <w:tab w:val="clear" w:pos="0"/>
        </w:tabs>
        <w:bidi/>
        <w:ind w:firstLine="0"/>
        <w:rPr>
          <w:rtl/>
        </w:rPr>
      </w:pPr>
      <w:r>
        <w:rPr>
          <w:rFonts w:hint="cs"/>
          <w:rtl/>
        </w:rPr>
        <w:t>المراجع والمصادر</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اللقاني</w:t>
      </w:r>
      <w:r>
        <w:rPr>
          <w:rFonts w:ascii="Arial" w:hAnsi="Arial" w:cs="Arial" w:hint="cs"/>
          <w:color w:val="222222"/>
          <w:sz w:val="20"/>
          <w:szCs w:val="20"/>
          <w:rtl/>
          <w:lang w:bidi="ar-EG"/>
        </w:rPr>
        <w:t>،</w:t>
      </w:r>
      <w:r w:rsidRPr="00787AE3">
        <w:rPr>
          <w:rFonts w:ascii="Arial" w:hAnsi="Arial" w:cs="Arial"/>
          <w:color w:val="222222"/>
          <w:sz w:val="20"/>
          <w:szCs w:val="20"/>
          <w:rtl/>
        </w:rPr>
        <w:t xml:space="preserve"> اللقاني احمد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المناهج بين النظرية والتطبيق</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عالم الكتب</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محمد حسين</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آل ياسين. محمد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مبادئ في طرق التدريس العامة</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بيروت</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الطبعة الرابعة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1991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القصيري</w:t>
      </w:r>
      <w:r>
        <w:rPr>
          <w:rFonts w:ascii="Arial" w:hAnsi="Arial" w:cs="Arial" w:hint="cs"/>
          <w:color w:val="222222"/>
          <w:sz w:val="20"/>
          <w:szCs w:val="20"/>
          <w:rtl/>
        </w:rPr>
        <w:t xml:space="preserve">، </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القصيري. موفق عبد الله</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الدليل العملي في تعليم اللغة العربية وآدابها</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ماليزيا</w:t>
      </w:r>
      <w:r w:rsidRPr="00787AE3">
        <w:rPr>
          <w:rFonts w:ascii="Arial" w:hAnsi="Arial" w:cs="Arial" w:hint="cs"/>
          <w:color w:val="222222"/>
          <w:sz w:val="20"/>
          <w:szCs w:val="20"/>
          <w:rtl/>
        </w:rPr>
        <w:t>،</w:t>
      </w:r>
      <w:r w:rsidRPr="00787AE3">
        <w:rPr>
          <w:rFonts w:ascii="Arial" w:hAnsi="Arial" w:cs="Arial"/>
          <w:color w:val="222222"/>
          <w:sz w:val="20"/>
          <w:szCs w:val="20"/>
          <w:rtl/>
        </w:rPr>
        <w:t xml:space="preserve"> دار التجديد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2006</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حسيني</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حسيني. محمد سمير</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التربية أصول وأساسيات</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مطبعة سعيد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1978</w:t>
      </w:r>
      <w:r w:rsidRPr="00787AE3">
        <w:rPr>
          <w:rFonts w:ascii="Arial" w:hAnsi="Arial" w:cs="Arial" w:hint="cs"/>
          <w:color w:val="222222"/>
          <w:sz w:val="20"/>
          <w:szCs w:val="20"/>
          <w:rtl/>
        </w:rPr>
        <w:t>م</w:t>
      </w:r>
    </w:p>
    <w:p w:rsidR="00E5535F" w:rsidRPr="00787AE3" w:rsidRDefault="00787AE3" w:rsidP="00787AE3">
      <w:pPr>
        <w:pStyle w:val="references"/>
        <w:numPr>
          <w:ilvl w:val="0"/>
          <w:numId w:val="7"/>
        </w:numPr>
        <w:tabs>
          <w:tab w:val="num" w:pos="360"/>
        </w:tabs>
        <w:bidi/>
        <w:ind w:left="360"/>
        <w:rPr>
          <w:rFonts w:ascii="Arial" w:hAnsi="Arial" w:cs="Arial"/>
          <w:color w:val="222222"/>
          <w:sz w:val="20"/>
          <w:szCs w:val="20"/>
        </w:rPr>
      </w:pPr>
      <w:r w:rsidRPr="00787AE3">
        <w:rPr>
          <w:rFonts w:ascii="Arial" w:hAnsi="Arial" w:cs="Arial"/>
          <w:color w:val="222222"/>
          <w:sz w:val="20"/>
          <w:szCs w:val="20"/>
          <w:rtl/>
        </w:rPr>
        <w:t>حامد</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منصور أحمد حامد</w:t>
      </w:r>
      <w:r w:rsidRPr="00787AE3">
        <w:rPr>
          <w:rFonts w:ascii="Arial" w:hAnsi="Arial" w:cs="Arial" w:hint="cs"/>
          <w:color w:val="222222"/>
          <w:sz w:val="20"/>
          <w:szCs w:val="20"/>
          <w:rtl/>
        </w:rPr>
        <w:t xml:space="preserve"> (</w:t>
      </w:r>
      <w:r w:rsidRPr="00787AE3">
        <w:rPr>
          <w:rFonts w:ascii="Arial" w:hAnsi="Arial" w:cs="Arial"/>
          <w:color w:val="222222"/>
          <w:sz w:val="20"/>
          <w:szCs w:val="20"/>
          <w:rtl/>
        </w:rPr>
        <w:t>تكنولوجيا التعليم وتنمية القدرة على التفكير والابتكار</w:t>
      </w:r>
      <w:r>
        <w:rPr>
          <w:rFonts w:ascii="Arial" w:hAnsi="Arial" w:cs="Arial" w:hint="cs"/>
          <w:color w:val="222222"/>
          <w:sz w:val="20"/>
          <w:szCs w:val="20"/>
          <w:rtl/>
        </w:rPr>
        <w:t>)</w:t>
      </w:r>
      <w:r w:rsidRPr="00787AE3">
        <w:rPr>
          <w:rFonts w:ascii="Arial" w:hAnsi="Arial" w:cs="Arial" w:hint="cs"/>
          <w:color w:val="222222"/>
          <w:sz w:val="20"/>
          <w:szCs w:val="20"/>
          <w:rtl/>
        </w:rPr>
        <w:t>، الكويت،</w:t>
      </w:r>
      <w:r w:rsidRPr="00787AE3">
        <w:rPr>
          <w:rFonts w:ascii="Arial" w:hAnsi="Arial" w:cs="Arial"/>
          <w:color w:val="222222"/>
          <w:sz w:val="20"/>
          <w:szCs w:val="20"/>
          <w:rtl/>
        </w:rPr>
        <w:t xml:space="preserve"> دار السلاسل</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1986</w:t>
      </w:r>
      <w:r w:rsidRPr="00787AE3">
        <w:rPr>
          <w:rFonts w:ascii="Arial" w:hAnsi="Arial" w:cs="Arial" w:hint="cs"/>
          <w:color w:val="222222"/>
          <w:sz w:val="20"/>
          <w:szCs w:val="20"/>
          <w:rtl/>
        </w:rPr>
        <w:t>م</w:t>
      </w:r>
    </w:p>
    <w:sectPr w:rsidR="00E5535F" w:rsidRPr="00787AE3"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210" w:rsidRDefault="004A4210" w:rsidP="000C4416">
      <w:r>
        <w:separator/>
      </w:r>
    </w:p>
  </w:endnote>
  <w:endnote w:type="continuationSeparator" w:id="1">
    <w:p w:rsidR="004A4210" w:rsidRDefault="004A4210"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210" w:rsidRDefault="004A4210" w:rsidP="000C4416">
      <w:r>
        <w:separator/>
      </w:r>
    </w:p>
  </w:footnote>
  <w:footnote w:type="continuationSeparator" w:id="1">
    <w:p w:rsidR="004A4210" w:rsidRDefault="004A4210"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91123D"/>
    <w:multiLevelType w:val="hybridMultilevel"/>
    <w:tmpl w:val="A05EE462"/>
    <w:lvl w:ilvl="0" w:tplc="540E2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376FC"/>
    <w:multiLevelType w:val="hybridMultilevel"/>
    <w:tmpl w:val="2D625260"/>
    <w:lvl w:ilvl="0" w:tplc="AFF48F70">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0272D77"/>
    <w:multiLevelType w:val="hybridMultilevel"/>
    <w:tmpl w:val="BF48BE94"/>
    <w:lvl w:ilvl="0" w:tplc="3E129EAC">
      <w:start w:val="1"/>
      <w:numFmt w:val="arabicAbjad"/>
      <w:lvlText w:val="%1."/>
      <w:lvlJc w:val="center"/>
      <w:pPr>
        <w:tabs>
          <w:tab w:val="num" w:pos="567"/>
        </w:tabs>
        <w:ind w:left="567" w:hanging="283"/>
      </w:pPr>
      <w:rPr>
        <w:rFonts w:hint="default"/>
      </w:rPr>
    </w:lvl>
    <w:lvl w:ilvl="1" w:tplc="EAD0AAD8">
      <w:start w:val="26"/>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3F056C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AC1CB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nsid w:val="5D7E72E4"/>
    <w:multiLevelType w:val="hybridMultilevel"/>
    <w:tmpl w:val="EC12FCBC"/>
    <w:lvl w:ilvl="0" w:tplc="A358E99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173637"/>
    <w:multiLevelType w:val="hybridMultilevel"/>
    <w:tmpl w:val="42341C78"/>
    <w:lvl w:ilvl="0" w:tplc="8910A25E">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4234D43"/>
    <w:multiLevelType w:val="hybridMultilevel"/>
    <w:tmpl w:val="95D6D4F2"/>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7">
    <w:nsid w:val="749D0B4A"/>
    <w:multiLevelType w:val="hybridMultilevel"/>
    <w:tmpl w:val="98D0C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2"/>
  </w:num>
  <w:num w:numId="8">
    <w:abstractNumId w:val="9"/>
  </w:num>
  <w:num w:numId="9">
    <w:abstractNumId w:val="18"/>
  </w:num>
  <w:num w:numId="10">
    <w:abstractNumId w:val="8"/>
  </w:num>
  <w:num w:numId="11">
    <w:abstractNumId w:val="11"/>
  </w:num>
  <w:num w:numId="12">
    <w:abstractNumId w:val="16"/>
  </w:num>
  <w:num w:numId="13">
    <w:abstractNumId w:val="7"/>
  </w:num>
  <w:num w:numId="14">
    <w:abstractNumId w:val="14"/>
  </w:num>
  <w:num w:numId="15">
    <w:abstractNumId w:val="6"/>
  </w:num>
  <w:num w:numId="16">
    <w:abstractNumId w:val="15"/>
  </w:num>
  <w:num w:numId="17">
    <w:abstractNumId w:val="17"/>
  </w:num>
  <w:num w:numId="18">
    <w:abstractNumId w:val="10"/>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428FF"/>
    <w:rsid w:val="00063648"/>
    <w:rsid w:val="0007783C"/>
    <w:rsid w:val="00097F14"/>
    <w:rsid w:val="000C212C"/>
    <w:rsid w:val="000C4416"/>
    <w:rsid w:val="000E2248"/>
    <w:rsid w:val="000F0CBC"/>
    <w:rsid w:val="0011170E"/>
    <w:rsid w:val="001418F5"/>
    <w:rsid w:val="001677B7"/>
    <w:rsid w:val="00172029"/>
    <w:rsid w:val="0017791D"/>
    <w:rsid w:val="00180355"/>
    <w:rsid w:val="001835BD"/>
    <w:rsid w:val="00184629"/>
    <w:rsid w:val="00197B5F"/>
    <w:rsid w:val="001B1FA5"/>
    <w:rsid w:val="00234877"/>
    <w:rsid w:val="00240CC0"/>
    <w:rsid w:val="00251720"/>
    <w:rsid w:val="00265FEB"/>
    <w:rsid w:val="0029290A"/>
    <w:rsid w:val="00297415"/>
    <w:rsid w:val="00334A5F"/>
    <w:rsid w:val="00351835"/>
    <w:rsid w:val="00380E9F"/>
    <w:rsid w:val="003908EE"/>
    <w:rsid w:val="003916F3"/>
    <w:rsid w:val="003B5B7D"/>
    <w:rsid w:val="003C3105"/>
    <w:rsid w:val="003D1747"/>
    <w:rsid w:val="003E563B"/>
    <w:rsid w:val="00444EE2"/>
    <w:rsid w:val="00455C43"/>
    <w:rsid w:val="00461F7F"/>
    <w:rsid w:val="0047261F"/>
    <w:rsid w:val="00477ECE"/>
    <w:rsid w:val="004A3992"/>
    <w:rsid w:val="004A4210"/>
    <w:rsid w:val="004A6804"/>
    <w:rsid w:val="004B0223"/>
    <w:rsid w:val="0052167A"/>
    <w:rsid w:val="00531265"/>
    <w:rsid w:val="005426F1"/>
    <w:rsid w:val="00582DC7"/>
    <w:rsid w:val="005A01F7"/>
    <w:rsid w:val="005A0FF9"/>
    <w:rsid w:val="005A1979"/>
    <w:rsid w:val="005A3FD3"/>
    <w:rsid w:val="005E69E1"/>
    <w:rsid w:val="00601F08"/>
    <w:rsid w:val="00614F38"/>
    <w:rsid w:val="00615942"/>
    <w:rsid w:val="006226AB"/>
    <w:rsid w:val="00663599"/>
    <w:rsid w:val="00680242"/>
    <w:rsid w:val="00680673"/>
    <w:rsid w:val="006A0189"/>
    <w:rsid w:val="006E485F"/>
    <w:rsid w:val="006F0791"/>
    <w:rsid w:val="006F142C"/>
    <w:rsid w:val="00713EA5"/>
    <w:rsid w:val="0072481B"/>
    <w:rsid w:val="00726A4B"/>
    <w:rsid w:val="007345A3"/>
    <w:rsid w:val="00743145"/>
    <w:rsid w:val="00764636"/>
    <w:rsid w:val="00787AE3"/>
    <w:rsid w:val="00791EA8"/>
    <w:rsid w:val="00793A54"/>
    <w:rsid w:val="007C4E09"/>
    <w:rsid w:val="007E18F8"/>
    <w:rsid w:val="007F248F"/>
    <w:rsid w:val="00810915"/>
    <w:rsid w:val="0081217A"/>
    <w:rsid w:val="00821F7F"/>
    <w:rsid w:val="00865BFD"/>
    <w:rsid w:val="008B7296"/>
    <w:rsid w:val="00905B2D"/>
    <w:rsid w:val="00905FF7"/>
    <w:rsid w:val="0093390E"/>
    <w:rsid w:val="0098735B"/>
    <w:rsid w:val="009A452E"/>
    <w:rsid w:val="009C5067"/>
    <w:rsid w:val="009C7825"/>
    <w:rsid w:val="00A05529"/>
    <w:rsid w:val="00A44522"/>
    <w:rsid w:val="00A5227F"/>
    <w:rsid w:val="00A71A81"/>
    <w:rsid w:val="00A7496D"/>
    <w:rsid w:val="00A87AA2"/>
    <w:rsid w:val="00AC2A88"/>
    <w:rsid w:val="00AD34AF"/>
    <w:rsid w:val="00AE5DD6"/>
    <w:rsid w:val="00B5552B"/>
    <w:rsid w:val="00B67BC9"/>
    <w:rsid w:val="00B74E68"/>
    <w:rsid w:val="00B96CE5"/>
    <w:rsid w:val="00BA14B1"/>
    <w:rsid w:val="00BD267B"/>
    <w:rsid w:val="00C328A3"/>
    <w:rsid w:val="00C42C06"/>
    <w:rsid w:val="00C512BB"/>
    <w:rsid w:val="00C76949"/>
    <w:rsid w:val="00CB4B1B"/>
    <w:rsid w:val="00CD596F"/>
    <w:rsid w:val="00CE7BBC"/>
    <w:rsid w:val="00D01C0B"/>
    <w:rsid w:val="00D17F47"/>
    <w:rsid w:val="00D34682"/>
    <w:rsid w:val="00D4340B"/>
    <w:rsid w:val="00D6190D"/>
    <w:rsid w:val="00D62FF0"/>
    <w:rsid w:val="00D768DB"/>
    <w:rsid w:val="00D919B7"/>
    <w:rsid w:val="00DA3DBB"/>
    <w:rsid w:val="00DE155D"/>
    <w:rsid w:val="00DF6E09"/>
    <w:rsid w:val="00E10CDA"/>
    <w:rsid w:val="00E42342"/>
    <w:rsid w:val="00E45FDD"/>
    <w:rsid w:val="00E51925"/>
    <w:rsid w:val="00E54DDD"/>
    <w:rsid w:val="00E5535F"/>
    <w:rsid w:val="00E62376"/>
    <w:rsid w:val="00E72D31"/>
    <w:rsid w:val="00E72E41"/>
    <w:rsid w:val="00EB34DA"/>
    <w:rsid w:val="00EC32E0"/>
    <w:rsid w:val="00ED248A"/>
    <w:rsid w:val="00EE6F64"/>
    <w:rsid w:val="00F034CA"/>
    <w:rsid w:val="00F170EE"/>
    <w:rsid w:val="00F377D2"/>
    <w:rsid w:val="00F51C8F"/>
    <w:rsid w:val="00F718C2"/>
    <w:rsid w:val="00F750A7"/>
    <w:rsid w:val="00F90E05"/>
    <w:rsid w:val="00F942CD"/>
    <w:rsid w:val="00FA3409"/>
    <w:rsid w:val="00FC77BA"/>
    <w:rsid w:val="00FD66C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ListParagraph">
    <w:name w:val="List Paragraph"/>
    <w:basedOn w:val="Normal"/>
    <w:uiPriority w:val="34"/>
    <w:qFormat/>
    <w:rsid w:val="004A3992"/>
    <w:pPr>
      <w:ind w:left="720"/>
      <w:contextualSpacing/>
    </w:pPr>
  </w:style>
</w:styles>
</file>

<file path=word/webSettings.xml><?xml version="1.0" encoding="utf-8"?>
<w:webSettings xmlns:r="http://schemas.openxmlformats.org/officeDocument/2006/relationships" xmlns:w="http://schemas.openxmlformats.org/wordprocessingml/2006/main">
  <w:divs>
    <w:div w:id="1900361340">
      <w:bodyDiv w:val="1"/>
      <w:marLeft w:val="0"/>
      <w:marRight w:val="0"/>
      <w:marTop w:val="0"/>
      <w:marBottom w:val="0"/>
      <w:divBdr>
        <w:top w:val="none" w:sz="0" w:space="0" w:color="auto"/>
        <w:left w:val="none" w:sz="0" w:space="0" w:color="auto"/>
        <w:bottom w:val="none" w:sz="0" w:space="0" w:color="auto"/>
        <w:right w:val="none" w:sz="0" w:space="0" w:color="auto"/>
      </w:divBdr>
    </w:div>
    <w:div w:id="192734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F841-3805-4C01-92BC-1A526124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1978</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OYEK</cp:lastModifiedBy>
  <cp:revision>43</cp:revision>
  <cp:lastPrinted>2013-04-30T13:38:00Z</cp:lastPrinted>
  <dcterms:created xsi:type="dcterms:W3CDTF">2013-06-12T07:22:00Z</dcterms:created>
  <dcterms:modified xsi:type="dcterms:W3CDTF">2013-07-01T22:13:00Z</dcterms:modified>
</cp:coreProperties>
</file>