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FB" w:rsidRDefault="00E877BF" w:rsidP="00D71DAD">
      <w:pPr>
        <w:jc w:val="center"/>
        <w:rPr>
          <w:rFonts w:asciiTheme="majorBidi" w:hAnsiTheme="majorBidi" w:cstheme="majorBidi"/>
          <w:sz w:val="52"/>
          <w:szCs w:val="52"/>
          <w:rtl/>
        </w:rPr>
      </w:pPr>
      <w:r>
        <w:rPr>
          <w:rFonts w:asciiTheme="majorBidi" w:eastAsia="Calibri" w:hAnsiTheme="majorBidi" w:cstheme="majorBidi"/>
          <w:sz w:val="52"/>
          <w:szCs w:val="52"/>
          <w:rtl/>
        </w:rPr>
        <w:t>معرفة غريب</w:t>
      </w:r>
      <w:r>
        <w:rPr>
          <w:rFonts w:asciiTheme="majorBidi" w:eastAsia="Calibri" w:hAnsiTheme="majorBidi" w:cstheme="majorBidi" w:hint="cs"/>
          <w:sz w:val="52"/>
          <w:szCs w:val="52"/>
          <w:rtl/>
        </w:rPr>
        <w:t xml:space="preserve"> القرآن</w:t>
      </w:r>
    </w:p>
    <w:p w:rsidR="00D71DAD" w:rsidRPr="007E1CFD" w:rsidRDefault="00D71DAD" w:rsidP="00D71DAD">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D71DAD" w:rsidRPr="00A610C9" w:rsidRDefault="00D71DAD" w:rsidP="00B64446">
      <w:pPr>
        <w:pStyle w:val="Author"/>
        <w:bidi/>
        <w:rPr>
          <w:i/>
          <w:iCs/>
          <w:sz w:val="20"/>
          <w:szCs w:val="20"/>
          <w:lang w:eastAsia="zh-CN"/>
        </w:rPr>
      </w:pPr>
      <w:r w:rsidRPr="00A610C9">
        <w:rPr>
          <w:rFonts w:hint="cs"/>
          <w:i/>
          <w:iCs/>
          <w:sz w:val="20"/>
          <w:szCs w:val="20"/>
          <w:rtl/>
          <w:lang w:eastAsia="zh-CN"/>
        </w:rPr>
        <w:t xml:space="preserve">إعداد / </w:t>
      </w:r>
      <w:r w:rsidR="00B64446" w:rsidRPr="00A610C9">
        <w:rPr>
          <w:i/>
          <w:iCs/>
          <w:sz w:val="20"/>
          <w:szCs w:val="20"/>
          <w:rtl/>
          <w:lang w:eastAsia="zh-CN"/>
        </w:rPr>
        <w:t>ميريهان مجدي محمود عبد المجيد</w:t>
      </w:r>
    </w:p>
    <w:p w:rsidR="00D71DAD" w:rsidRPr="00A610C9" w:rsidRDefault="00D71DAD" w:rsidP="00D71DAD">
      <w:pPr>
        <w:pStyle w:val="Affiliation"/>
        <w:bidi/>
        <w:rPr>
          <w:i/>
          <w:iCs/>
        </w:rPr>
      </w:pPr>
      <w:r>
        <w:rPr>
          <w:rFonts w:hint="cs"/>
          <w:i/>
          <w:iCs/>
          <w:rtl/>
        </w:rPr>
        <w:t>قسم الدعوة وأصول الدين</w:t>
      </w:r>
    </w:p>
    <w:p w:rsidR="00D71DAD" w:rsidRPr="00A610C9" w:rsidRDefault="00D71DAD" w:rsidP="00D71DAD">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A610C9">
        <w:rPr>
          <w:i/>
          <w:iCs/>
        </w:rPr>
        <w:t xml:space="preserve"> </w:t>
      </w:r>
    </w:p>
    <w:p w:rsidR="00D71DAD" w:rsidRPr="00A610C9" w:rsidRDefault="00D71DAD" w:rsidP="00D71DAD">
      <w:pPr>
        <w:pStyle w:val="Affiliation"/>
        <w:bidi/>
        <w:rPr>
          <w:i/>
          <w:iCs/>
          <w:rtl/>
        </w:rPr>
      </w:pPr>
      <w:r w:rsidRPr="00A610C9">
        <w:rPr>
          <w:rFonts w:hint="cs"/>
          <w:i/>
          <w:iCs/>
          <w:rtl/>
        </w:rPr>
        <w:t>شاه علم - ماليزيا</w:t>
      </w:r>
    </w:p>
    <w:p w:rsidR="00D71DAD" w:rsidRPr="00A610C9" w:rsidRDefault="00B64446" w:rsidP="00B64446">
      <w:pPr>
        <w:spacing w:line="240" w:lineRule="auto"/>
        <w:jc w:val="center"/>
        <w:rPr>
          <w:rFonts w:ascii="Times New Roman" w:eastAsia="SimSun" w:hAnsi="Times New Roman" w:cs="Times New Roman"/>
          <w:i/>
          <w:iCs/>
          <w:sz w:val="20"/>
          <w:szCs w:val="20"/>
          <w:rtl/>
          <w:lang w:eastAsia="zh-CN"/>
        </w:rPr>
        <w:sectPr w:rsidR="00D71DAD" w:rsidRPr="00A610C9" w:rsidSect="005C15CC">
          <w:pgSz w:w="11906" w:h="16838"/>
          <w:pgMar w:top="1440" w:right="1440" w:bottom="1440" w:left="1440" w:header="720" w:footer="720" w:gutter="0"/>
          <w:cols w:space="720"/>
          <w:bidi/>
          <w:rtlGutter/>
          <w:docGrid w:linePitch="360"/>
        </w:sectPr>
      </w:pPr>
      <w:hyperlink r:id="rId5" w:tgtFrame="_blank" w:history="1">
        <w:r w:rsidRPr="00A610C9">
          <w:rPr>
            <w:rFonts w:ascii="Times New Roman" w:eastAsia="SimSun" w:hAnsi="Times New Roman" w:cs="Times New Roman"/>
            <w:i/>
            <w:iCs/>
            <w:sz w:val="20"/>
            <w:szCs w:val="20"/>
            <w:lang w:eastAsia="zh-CN"/>
          </w:rPr>
          <w:t>mirihan@mediu.ws</w:t>
        </w:r>
      </w:hyperlink>
    </w:p>
    <w:p w:rsidR="00D71DAD" w:rsidRDefault="00D71DAD" w:rsidP="00D71DAD">
      <w:pPr>
        <w:spacing w:line="240" w:lineRule="auto"/>
        <w:rPr>
          <w:rFonts w:asciiTheme="majorBidi" w:hAnsiTheme="majorBidi" w:cstheme="majorBidi"/>
          <w:b/>
          <w:bCs/>
          <w:sz w:val="18"/>
          <w:szCs w:val="18"/>
          <w:rtl/>
          <w:lang w:bidi="ar-EG"/>
        </w:rPr>
      </w:pPr>
    </w:p>
    <w:p w:rsidR="00D71DAD" w:rsidRPr="00D71DAD" w:rsidRDefault="00D71DAD" w:rsidP="00D71DAD">
      <w:pPr>
        <w:spacing w:line="240" w:lineRule="auto"/>
        <w:rPr>
          <w:rFonts w:asciiTheme="majorBidi" w:hAnsiTheme="majorBidi" w:cstheme="majorBidi"/>
          <w:b/>
          <w:bCs/>
          <w:sz w:val="18"/>
          <w:szCs w:val="18"/>
          <w:rtl/>
        </w:rPr>
      </w:pPr>
      <w:r w:rsidRPr="00D71DAD">
        <w:rPr>
          <w:rFonts w:asciiTheme="majorBidi" w:hAnsiTheme="majorBidi" w:cstheme="majorBidi"/>
          <w:b/>
          <w:bCs/>
          <w:sz w:val="18"/>
          <w:szCs w:val="18"/>
          <w:rtl/>
        </w:rPr>
        <w:t xml:space="preserve">الخلاصة – هذا البحث يبحث فى </w:t>
      </w:r>
      <w:r>
        <w:rPr>
          <w:rFonts w:asciiTheme="majorBidi" w:eastAsia="Calibri" w:hAnsiTheme="majorBidi" w:cstheme="majorBidi" w:hint="cs"/>
          <w:b/>
          <w:bCs/>
          <w:sz w:val="18"/>
          <w:szCs w:val="18"/>
          <w:rtl/>
        </w:rPr>
        <w:t>معرفة غريبه</w:t>
      </w:r>
    </w:p>
    <w:p w:rsidR="00D71DAD" w:rsidRPr="00D71DAD" w:rsidRDefault="00D71DAD" w:rsidP="00D71DAD">
      <w:pPr>
        <w:spacing w:before="60" w:line="240" w:lineRule="auto"/>
        <w:rPr>
          <w:rFonts w:asciiTheme="majorBidi" w:eastAsia="Calibri" w:hAnsiTheme="majorBidi" w:cstheme="majorBidi"/>
          <w:b/>
          <w:bCs/>
          <w:sz w:val="18"/>
          <w:szCs w:val="18"/>
          <w:rtl/>
        </w:rPr>
      </w:pPr>
      <w:r w:rsidRPr="00D71DAD">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خلائق</w:t>
      </w:r>
      <w:r w:rsidRPr="00D71DAD">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مطبوع</w:t>
      </w:r>
      <w:r w:rsidRPr="00D71DAD">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الاعتناء</w:t>
      </w:r>
    </w:p>
    <w:p w:rsidR="00D71DAD" w:rsidRPr="00D71DAD" w:rsidRDefault="000D3C1E" w:rsidP="000D3C1E">
      <w:pPr>
        <w:pStyle w:val="ListParagraph"/>
        <w:numPr>
          <w:ilvl w:val="0"/>
          <w:numId w:val="2"/>
        </w:numPr>
        <w:spacing w:before="60" w:line="240" w:lineRule="auto"/>
        <w:ind w:left="19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D71DAD" w:rsidRPr="00D71DAD">
        <w:rPr>
          <w:rFonts w:asciiTheme="majorBidi" w:hAnsiTheme="majorBidi" w:cstheme="majorBidi"/>
          <w:b/>
          <w:bCs/>
          <w:sz w:val="18"/>
          <w:szCs w:val="18"/>
          <w:rtl/>
        </w:rPr>
        <w:t>المقدمة</w:t>
      </w:r>
    </w:p>
    <w:p w:rsidR="00D71DAD" w:rsidRPr="00D71DAD" w:rsidRDefault="00D71DAD" w:rsidP="00D71DAD">
      <w:pPr>
        <w:spacing w:line="240" w:lineRule="auto"/>
        <w:rPr>
          <w:rFonts w:asciiTheme="majorBidi" w:hAnsiTheme="majorBidi" w:cstheme="majorBidi"/>
          <w:b/>
          <w:bCs/>
          <w:sz w:val="18"/>
          <w:szCs w:val="18"/>
          <w:rtl/>
        </w:rPr>
      </w:pPr>
      <w:r w:rsidRPr="00D71DAD">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Pr>
          <w:rFonts w:asciiTheme="majorBidi" w:eastAsia="Calibri" w:hAnsiTheme="majorBidi" w:cstheme="majorBidi" w:hint="cs"/>
          <w:b/>
          <w:bCs/>
          <w:sz w:val="18"/>
          <w:szCs w:val="18"/>
          <w:rtl/>
        </w:rPr>
        <w:t>معرفة غريبه</w:t>
      </w:r>
    </w:p>
    <w:p w:rsidR="00D71DAD" w:rsidRPr="00D71DAD" w:rsidRDefault="000D3C1E" w:rsidP="000D3C1E">
      <w:pPr>
        <w:pStyle w:val="ListParagraph"/>
        <w:numPr>
          <w:ilvl w:val="0"/>
          <w:numId w:val="3"/>
        </w:numPr>
        <w:spacing w:line="240" w:lineRule="auto"/>
        <w:ind w:left="28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D71DAD" w:rsidRPr="00D71DAD">
        <w:rPr>
          <w:rFonts w:asciiTheme="majorBidi" w:hAnsiTheme="majorBidi" w:cstheme="majorBidi"/>
          <w:b/>
          <w:bCs/>
          <w:sz w:val="18"/>
          <w:szCs w:val="18"/>
          <w:rtl/>
        </w:rPr>
        <w:t>عنوان المقال</w:t>
      </w:r>
    </w:p>
    <w:p w:rsidR="00D71DAD" w:rsidRPr="00D71DAD" w:rsidRDefault="00D71DAD" w:rsidP="00D71DAD">
      <w:pPr>
        <w:spacing w:after="120"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 xml:space="preserve">وقد أفرده بالتصنيف خلائق لا يحصَوْن، ومن أشهرها: كتاب (المفردات) للراغب الأصفهاني، وهو مطبوع متداول. ومن أهل العلم مَن نظم غريب القرآن على السُّوَر، ومن ذلك: كتاب (التيسير العجيب في تفسير الغريب) لابن المنير الإسكندراني، وهو مطبوع في جزء لطيف. </w:t>
      </w:r>
    </w:p>
    <w:p w:rsidR="00D71DAD" w:rsidRPr="00D71DAD" w:rsidRDefault="00D71DAD" w:rsidP="00D71DAD">
      <w:pPr>
        <w:spacing w:after="120"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قال السيوطي في هذا العلْم: "ينبغي الاعتناء به؛ فقد أخرج البيهقي من حديث أبي هريرة مرفوعًا: ((أعربوا القرآن، والتمسوا غرائبه))".</w:t>
      </w:r>
    </w:p>
    <w:p w:rsidR="00D71DAD" w:rsidRPr="00D71DAD" w:rsidRDefault="00D71DAD" w:rsidP="00D71DAD">
      <w:pPr>
        <w:spacing w:after="120"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وأخرج مثله عن عمر، وابن عمر، وابن مسعود، موقوفًا.</w:t>
      </w:r>
    </w:p>
    <w:p w:rsidR="00D71DAD" w:rsidRPr="00D71DAD" w:rsidRDefault="00D71DAD" w:rsidP="00D71DAD">
      <w:pPr>
        <w:spacing w:after="120" w:line="240" w:lineRule="auto"/>
        <w:jc w:val="lowKashida"/>
        <w:rPr>
          <w:rFonts w:asciiTheme="majorBidi" w:hAnsiTheme="majorBidi" w:cstheme="majorBidi"/>
          <w:b/>
          <w:bCs/>
          <w:spacing w:val="-4"/>
          <w:sz w:val="18"/>
          <w:szCs w:val="18"/>
          <w:rtl/>
        </w:rPr>
      </w:pPr>
      <w:r w:rsidRPr="00D71DAD">
        <w:rPr>
          <w:rFonts w:asciiTheme="majorBidi" w:hAnsiTheme="majorBidi" w:cstheme="majorBidi"/>
          <w:b/>
          <w:bCs/>
          <w:spacing w:val="-4"/>
          <w:sz w:val="18"/>
          <w:szCs w:val="18"/>
          <w:rtl/>
        </w:rPr>
        <w:t>وأخرج من حديث ابن عمر مرفوعًا: ((من قرأ القرآن فأعربه، كان له بكل حرف عشرون حسنة. ومن قرأه بغير إعراب، كان له بكل حرف عشر حسنات)).</w:t>
      </w:r>
    </w:p>
    <w:p w:rsidR="00D71DAD" w:rsidRPr="00D71DAD" w:rsidRDefault="00D71DAD" w:rsidP="00D71DAD">
      <w:pPr>
        <w:spacing w:after="120" w:line="240" w:lineRule="auto"/>
        <w:jc w:val="lowKashida"/>
        <w:rPr>
          <w:rFonts w:asciiTheme="majorBidi" w:hAnsiTheme="majorBidi" w:cstheme="majorBidi"/>
          <w:b/>
          <w:bCs/>
          <w:spacing w:val="-6"/>
          <w:sz w:val="18"/>
          <w:szCs w:val="18"/>
          <w:rtl/>
        </w:rPr>
      </w:pPr>
      <w:r w:rsidRPr="00D71DAD">
        <w:rPr>
          <w:rFonts w:asciiTheme="majorBidi" w:hAnsiTheme="majorBidi" w:cstheme="majorBidi"/>
          <w:b/>
          <w:bCs/>
          <w:spacing w:val="-6"/>
          <w:sz w:val="18"/>
          <w:szCs w:val="18"/>
          <w:rtl/>
        </w:rPr>
        <w:t>قال: "المراد بإعرابه: معرفة معاني ألفاظه، وليس المراد به الإعراب المصطلح عليه عند النحاة، وهو: ما يقابل اللحن، لأن القراءة مع فقده ليست قراءة، ولا ثواب فيها. وعلى الخائض في ذلك: التثبت والرجوع إلى كتب أهل الفن، وعدم الخوض بالظن. فهذه الصحابة، وهم العرب العرباء، وأصحاب اللغة الفصحى، ومَن نزل القرآن عليهم وبِلُغتهم، توقفوا في ألفاظ لم يعرفوا معناها، فلم يقولوا فيها شيئًا".</w:t>
      </w:r>
    </w:p>
    <w:p w:rsidR="00D71DAD" w:rsidRPr="00D71DAD" w:rsidRDefault="00D71DAD" w:rsidP="00D71DAD">
      <w:pPr>
        <w:spacing w:after="120"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فذكر قول أبي بكر الصديق "أي سماء تُظلّني، أو أيّ أرض تُقلّني، إن أنا قلت في كتاب الله ما لا أعلم؟".</w:t>
      </w:r>
    </w:p>
    <w:p w:rsidR="00D71DAD" w:rsidRPr="00D71DAD" w:rsidRDefault="00D71DAD" w:rsidP="00D71DAD">
      <w:pPr>
        <w:spacing w:after="120" w:line="240" w:lineRule="auto"/>
        <w:jc w:val="lowKashida"/>
        <w:rPr>
          <w:rFonts w:asciiTheme="majorBidi" w:hAnsiTheme="majorBidi" w:cstheme="majorBidi"/>
          <w:b/>
          <w:bCs/>
          <w:spacing w:val="-4"/>
          <w:sz w:val="18"/>
          <w:szCs w:val="18"/>
          <w:rtl/>
        </w:rPr>
      </w:pPr>
      <w:r w:rsidRPr="00D71DAD">
        <w:rPr>
          <w:rFonts w:asciiTheme="majorBidi" w:hAnsiTheme="majorBidi" w:cstheme="majorBidi"/>
          <w:b/>
          <w:bCs/>
          <w:spacing w:val="-4"/>
          <w:sz w:val="18"/>
          <w:szCs w:val="18"/>
          <w:rtl/>
        </w:rPr>
        <w:t xml:space="preserve">وكذلك عمر بن الخطاب عندما قرأ على المنبر: قال: "هذه الفاكهة قد عرفناها، فما الأبّ؟" ثم رجع إلى نفسه، فقال: "إن هذا لهو التكلف يا عمر!". </w:t>
      </w:r>
    </w:p>
    <w:p w:rsidR="00D71DAD" w:rsidRPr="00D71DAD" w:rsidRDefault="00D71DAD" w:rsidP="00D71DAD">
      <w:pPr>
        <w:spacing w:line="240" w:lineRule="auto"/>
        <w:jc w:val="lowKashida"/>
        <w:rPr>
          <w:rFonts w:asciiTheme="majorBidi" w:hAnsiTheme="majorBidi" w:cstheme="majorBidi"/>
          <w:b/>
          <w:bCs/>
          <w:sz w:val="18"/>
          <w:szCs w:val="18"/>
          <w:rtl/>
        </w:rPr>
      </w:pPr>
      <w:r w:rsidRPr="00D71DAD">
        <w:rPr>
          <w:rFonts w:asciiTheme="majorBidi" w:hAnsiTheme="majorBidi" w:cstheme="majorBidi"/>
          <w:b/>
          <w:bCs/>
          <w:spacing w:val="-6"/>
          <w:sz w:val="18"/>
          <w:szCs w:val="18"/>
          <w:rtl/>
        </w:rPr>
        <w:t xml:space="preserve">وما جاء عن ابن عباس أنه قال: "كنت لا أدري ما </w:t>
      </w:r>
      <w:r w:rsidRPr="00D71DAD">
        <w:rPr>
          <w:rFonts w:asciiTheme="majorBidi" w:hAnsiTheme="majorBidi" w:cstheme="majorBidi"/>
          <w:b/>
          <w:bCs/>
          <w:sz w:val="18"/>
          <w:szCs w:val="18"/>
          <w:rtl/>
        </w:rPr>
        <w:t>{ﮣ ﮤ}</w:t>
      </w:r>
      <w:r w:rsidRPr="00D71DAD">
        <w:rPr>
          <w:rFonts w:asciiTheme="majorBidi" w:hAnsiTheme="majorBidi" w:cstheme="majorBidi"/>
          <w:b/>
          <w:bCs/>
          <w:spacing w:val="-6"/>
          <w:sz w:val="18"/>
          <w:szCs w:val="18"/>
          <w:rtl/>
        </w:rPr>
        <w:t xml:space="preserve"> [الأنعام: 14]</w:t>
      </w:r>
      <w:r w:rsidRPr="00D71DAD">
        <w:rPr>
          <w:rFonts w:asciiTheme="majorBidi" w:hAnsiTheme="majorBidi" w:cstheme="majorBidi"/>
          <w:b/>
          <w:bCs/>
          <w:sz w:val="18"/>
          <w:szCs w:val="18"/>
          <w:rtl/>
        </w:rPr>
        <w:t xml:space="preserve">؟ حتى أتاني أعرابيان يختصمان في بئر، فقال أحدهما: أنا فطرتها، يقول: أنا ابتدأتها". </w:t>
      </w:r>
    </w:p>
    <w:p w:rsidR="00D71DAD" w:rsidRPr="00D71DAD" w:rsidRDefault="00D71DAD" w:rsidP="00D71DAD">
      <w:pPr>
        <w:spacing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ومعرفة هذا الفن للمفسِّر ضرورية.</w:t>
      </w:r>
    </w:p>
    <w:p w:rsidR="00D71DAD" w:rsidRPr="00D71DAD" w:rsidRDefault="00D71DAD" w:rsidP="00D71DAD">
      <w:pPr>
        <w:spacing w:line="240" w:lineRule="auto"/>
        <w:jc w:val="lowKashida"/>
        <w:rPr>
          <w:rFonts w:asciiTheme="majorBidi" w:hAnsiTheme="majorBidi" w:cstheme="majorBidi"/>
          <w:b/>
          <w:bCs/>
          <w:spacing w:val="-8"/>
          <w:sz w:val="18"/>
          <w:szCs w:val="18"/>
          <w:rtl/>
        </w:rPr>
      </w:pPr>
      <w:r w:rsidRPr="00D71DAD">
        <w:rPr>
          <w:rFonts w:asciiTheme="majorBidi" w:hAnsiTheme="majorBidi" w:cstheme="majorBidi"/>
          <w:b/>
          <w:bCs/>
          <w:spacing w:val="-8"/>
          <w:sz w:val="18"/>
          <w:szCs w:val="18"/>
          <w:rtl/>
        </w:rPr>
        <w:t>قال السيوطي: "وأوْلى ما يرجع إليه في ذلك: ما ثبت عن ابن عباس وأصحابه الآخذين عنه؛ فإنه ورد عنهم ما يستوعب تفسير غريب القرآن بالأسانيد الثابتة الصحيحة.</w:t>
      </w:r>
    </w:p>
    <w:p w:rsidR="00D71DAD" w:rsidRPr="00D71DAD" w:rsidRDefault="00D71DAD" w:rsidP="00D71DAD">
      <w:pPr>
        <w:spacing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ومن ذلك: ما صح عن ابن عباس في قوله تعالى: {ﭥ} قال: "يصدِّقون".</w:t>
      </w:r>
    </w:p>
    <w:p w:rsidR="00D71DAD" w:rsidRDefault="00D71DAD" w:rsidP="00D71DAD">
      <w:pPr>
        <w:spacing w:line="240" w:lineRule="auto"/>
        <w:jc w:val="lowKashida"/>
        <w:rPr>
          <w:rFonts w:asciiTheme="majorBidi" w:hAnsiTheme="majorBidi" w:cstheme="majorBidi"/>
          <w:b/>
          <w:bCs/>
          <w:sz w:val="18"/>
          <w:szCs w:val="18"/>
          <w:rtl/>
        </w:rPr>
      </w:pPr>
    </w:p>
    <w:p w:rsidR="00D71DAD" w:rsidRDefault="00D71DAD" w:rsidP="00D71DAD">
      <w:pPr>
        <w:spacing w:line="240" w:lineRule="auto"/>
        <w:jc w:val="lowKashida"/>
        <w:rPr>
          <w:rFonts w:asciiTheme="majorBidi" w:hAnsiTheme="majorBidi" w:cstheme="majorBidi"/>
          <w:b/>
          <w:bCs/>
          <w:sz w:val="18"/>
          <w:szCs w:val="18"/>
          <w:rtl/>
        </w:rPr>
      </w:pPr>
    </w:p>
    <w:p w:rsidR="00D71DAD" w:rsidRPr="00D71DAD" w:rsidRDefault="00D71DAD" w:rsidP="00D71DAD">
      <w:pPr>
        <w:spacing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 xml:space="preserve"> [الأنعام: 110] قال: "يتمادون".</w:t>
      </w:r>
    </w:p>
    <w:p w:rsidR="00D71DAD" w:rsidRPr="00D71DAD" w:rsidRDefault="00D71DAD" w:rsidP="00D71DAD">
      <w:pPr>
        <w:spacing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 xml:space="preserve"> [عبس: 14] قال: "من القذر والأذى".</w:t>
      </w:r>
    </w:p>
    <w:p w:rsidR="00D71DAD" w:rsidRPr="00D71DAD" w:rsidRDefault="00D71DAD" w:rsidP="00D71DAD">
      <w:pPr>
        <w:spacing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 xml:space="preserve"> [الأحزاب: 35] قال: "المصدّقين بما أنزل الله".</w:t>
      </w:r>
    </w:p>
    <w:p w:rsidR="00D71DAD" w:rsidRPr="00D71DAD" w:rsidRDefault="00D71DAD" w:rsidP="00D71DAD">
      <w:pPr>
        <w:spacing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 xml:space="preserve"> [البقرة: 49] قال: "نعمة".</w:t>
      </w:r>
    </w:p>
    <w:p w:rsidR="00D71DAD" w:rsidRPr="00D71DAD" w:rsidRDefault="00D71DAD" w:rsidP="00D71DAD">
      <w:pPr>
        <w:spacing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 xml:space="preserve"> [الواقعة: 46] قال: "الشرك".</w:t>
      </w:r>
    </w:p>
    <w:p w:rsidR="00D71DAD" w:rsidRPr="00D71DAD" w:rsidRDefault="00D71DAD" w:rsidP="00D71DAD">
      <w:pPr>
        <w:spacing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وغير ذلك كثير...".</w:t>
      </w:r>
    </w:p>
    <w:p w:rsidR="00D71DAD" w:rsidRPr="00D71DAD" w:rsidRDefault="00D71DAD" w:rsidP="00D71DAD">
      <w:pPr>
        <w:spacing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ومما قاله ابن المنير في (تيسيره):</w:t>
      </w:r>
    </w:p>
    <w:p w:rsidR="00D71DAD" w:rsidRPr="00D71DAD" w:rsidRDefault="00D71DAD" w:rsidP="00D71DAD">
      <w:pPr>
        <w:spacing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 xml:space="preserve"> {ﮔ}: مبعدين، طردًا سحقًا لأمثالهم وبعدًا. {ﮮ} [الأعراف: 176] : يعني لزم السفالة ودام في سجية الرذالة". </w:t>
      </w:r>
    </w:p>
    <w:p w:rsidR="00D71DAD" w:rsidRPr="00D71DAD" w:rsidRDefault="00D71DAD" w:rsidP="00D71DAD">
      <w:pPr>
        <w:spacing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وأكثر ما يرجع إليه في غريب القرآن: الشعر العربي.</w:t>
      </w:r>
    </w:p>
    <w:p w:rsidR="00D71DAD" w:rsidRPr="00D71DAD" w:rsidRDefault="00D71DAD" w:rsidP="00D71DAD">
      <w:pPr>
        <w:spacing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 xml:space="preserve">قال أبو بكر الأنباري: "قد جاء عن الصحابة والتابعين كثيرًا: الاحتجاج على غريب القرآن ومُشكله، بالشعر. </w:t>
      </w:r>
    </w:p>
    <w:p w:rsidR="00D71DAD" w:rsidRPr="00D71DAD" w:rsidRDefault="00D71DAD" w:rsidP="00D71DAD">
      <w:pPr>
        <w:spacing w:after="120"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وأنكر جماعة لا علْم لهم على النحويين ذلك، وقالوا: إذا فعلتم ذلك جعلتم الشعر أصلًا للقرآن. وقالوا: كيف يجوز أن يُحتجّ بالشِّعر على القرآن، وهو مذموم في القرآن والحديث؟</w:t>
      </w:r>
    </w:p>
    <w:p w:rsidR="00D71DAD" w:rsidRPr="00D71DAD" w:rsidRDefault="00D71DAD" w:rsidP="00D71DAD">
      <w:pPr>
        <w:widowControl w:val="0"/>
        <w:spacing w:after="120"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قال: وليس الأمر كما زعموه، مِن أنّا جعلنا الشِّعر أصلًا للقرآن، بل أردنا تبيين الحرف الغريب من القرآن بالشِّعر، لأن الله تعالى قال: {ﮅ ﮆ ﮇ ﮈ} [الزُّخرُف: 3]، وقال: {ﮣ ﮤ ﮥ} [الشعراء:195].</w:t>
      </w:r>
    </w:p>
    <w:p w:rsidR="00D71DAD" w:rsidRPr="00D71DAD" w:rsidRDefault="00D71DAD" w:rsidP="00D71DAD">
      <w:pPr>
        <w:spacing w:after="120"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وقال ابن عباس: "الشعر ديوان العرب، فإذا خفي علينا الحرف من القرآن الذي أنزله الله بلغة العرب، رجعنا إلى ديوانها؛ فالتمسنا معرفة ذلك منه".</w:t>
      </w:r>
    </w:p>
    <w:p w:rsidR="00D71DAD" w:rsidRPr="00D71DAD" w:rsidRDefault="00D71DAD" w:rsidP="00D71DAD">
      <w:pPr>
        <w:spacing w:after="120" w:line="240" w:lineRule="auto"/>
        <w:jc w:val="lowKashida"/>
        <w:rPr>
          <w:rFonts w:asciiTheme="majorBidi" w:hAnsiTheme="majorBidi" w:cstheme="majorBidi"/>
          <w:b/>
          <w:bCs/>
          <w:sz w:val="18"/>
          <w:szCs w:val="18"/>
          <w:rtl/>
        </w:rPr>
      </w:pPr>
      <w:r w:rsidRPr="00D71DAD">
        <w:rPr>
          <w:rFonts w:asciiTheme="majorBidi" w:hAnsiTheme="majorBidi" w:cstheme="majorBidi"/>
          <w:b/>
          <w:bCs/>
          <w:sz w:val="18"/>
          <w:szCs w:val="18"/>
          <w:rtl/>
        </w:rPr>
        <w:t>ثم أخرج من طريق عكرمة عن ابن عباس، قال: "إذا سألتموني عن غريب القرآن، فالتمسوه في الشِّعر؛ فإن الشعر ديوان العرب".</w:t>
      </w:r>
    </w:p>
    <w:p w:rsidR="00D71DAD" w:rsidRPr="00D71DAD" w:rsidRDefault="00D71DAD" w:rsidP="00D71DAD">
      <w:pPr>
        <w:pStyle w:val="ListParagraph"/>
        <w:spacing w:line="240" w:lineRule="auto"/>
        <w:ind w:left="373"/>
        <w:rPr>
          <w:rFonts w:asciiTheme="majorBidi" w:hAnsiTheme="majorBidi" w:cstheme="majorBidi"/>
          <w:b/>
          <w:bCs/>
          <w:sz w:val="18"/>
          <w:szCs w:val="18"/>
          <w:rtl/>
        </w:rPr>
      </w:pPr>
      <w:r w:rsidRPr="00D71DAD">
        <w:rPr>
          <w:rFonts w:asciiTheme="majorBidi" w:hAnsiTheme="majorBidi" w:cstheme="majorBidi"/>
          <w:b/>
          <w:bCs/>
          <w:sz w:val="18"/>
          <w:szCs w:val="18"/>
          <w:rtl/>
        </w:rPr>
        <w:t>ومن أشهر ما روي عن ابن عباس في استشهاده على معاني الغريب بالشعر: مسائل نافع بن الأزرق له، وقد أخرجها الطستي، وابن الأنباري، والطبراني في (معجمه). وساقها السيوطي بطولها، ولكنها لا تصحّ؛ فأسانيدها واهية، وإن كان قد صح شيء منها يسير، من طُرق أخرى</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 xml:space="preserve">(الإتقان في علوم القرآن) </w:t>
      </w:r>
    </w:p>
    <w:p w:rsidR="00D71DAD" w:rsidRPr="00D71DAD" w:rsidRDefault="00D71DAD" w:rsidP="00D71DAD">
      <w:pPr>
        <w:spacing w:after="120" w:line="240" w:lineRule="auto"/>
        <w:ind w:left="363" w:hanging="79"/>
        <w:jc w:val="both"/>
        <w:rPr>
          <w:rFonts w:asciiTheme="majorBidi" w:hAnsiTheme="majorBidi" w:cstheme="majorBidi"/>
          <w:b/>
          <w:bCs/>
          <w:sz w:val="18"/>
          <w:szCs w:val="18"/>
        </w:rPr>
      </w:pPr>
      <w:r w:rsidRPr="00D71DAD">
        <w:rPr>
          <w:rFonts w:asciiTheme="majorBidi" w:hAnsiTheme="majorBidi" w:cstheme="majorBidi"/>
          <w:b/>
          <w:bCs/>
          <w:sz w:val="18"/>
          <w:szCs w:val="18"/>
          <w:rtl/>
        </w:rPr>
        <w:t>أبو بكر عبد الرحمن بن الكمال السيوطي, الهيئة المصرية العامة للكتاب، 1974م.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(إعجاز القرآن)</w:t>
      </w:r>
    </w:p>
    <w:p w:rsidR="00D71DAD" w:rsidRPr="00D71DAD" w:rsidRDefault="00D71DAD" w:rsidP="00D71DAD">
      <w:pPr>
        <w:spacing w:after="120" w:line="240" w:lineRule="auto"/>
        <w:ind w:left="363" w:hanging="79"/>
        <w:jc w:val="both"/>
        <w:rPr>
          <w:rFonts w:asciiTheme="majorBidi" w:hAnsiTheme="majorBidi" w:cstheme="majorBidi"/>
          <w:b/>
          <w:bCs/>
          <w:sz w:val="18"/>
          <w:szCs w:val="18"/>
        </w:rPr>
      </w:pPr>
      <w:r w:rsidRPr="00D71DAD">
        <w:rPr>
          <w:rFonts w:asciiTheme="majorBidi" w:hAnsiTheme="majorBidi" w:cstheme="majorBidi"/>
          <w:b/>
          <w:bCs/>
          <w:sz w:val="18"/>
          <w:szCs w:val="18"/>
          <w:rtl/>
        </w:rPr>
        <w:t>أبو بكر بن الطيب الباقلاني، تحقيق: عماد الدين حيدر، مؤسسة الكتب الثقافية، 1991م.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(البرهان في علوم القرآن)</w:t>
      </w:r>
    </w:p>
    <w:p w:rsidR="00D71DAD" w:rsidRPr="00D71DAD" w:rsidRDefault="00D71DAD" w:rsidP="00D71DAD">
      <w:pPr>
        <w:spacing w:after="120" w:line="240" w:lineRule="auto"/>
        <w:ind w:left="363" w:hanging="79"/>
        <w:jc w:val="both"/>
        <w:rPr>
          <w:rFonts w:asciiTheme="majorBidi" w:hAnsiTheme="majorBidi" w:cstheme="majorBidi"/>
          <w:b/>
          <w:bCs/>
          <w:sz w:val="18"/>
          <w:szCs w:val="18"/>
          <w:rtl/>
        </w:rPr>
      </w:pPr>
      <w:r w:rsidRPr="00D71DAD">
        <w:rPr>
          <w:rFonts w:asciiTheme="majorBidi" w:hAnsiTheme="majorBidi" w:cstheme="majorBidi"/>
          <w:b/>
          <w:bCs/>
          <w:sz w:val="18"/>
          <w:szCs w:val="18"/>
          <w:rtl/>
          <w:lang w:eastAsia="ar-SA"/>
        </w:rPr>
        <w:lastRenderedPageBreak/>
        <w:t>محمد بن بهادر بن عبد الله</w:t>
      </w:r>
      <w:r w:rsidRPr="00D71DAD">
        <w:rPr>
          <w:rFonts w:asciiTheme="majorBidi" w:hAnsiTheme="majorBidi" w:cstheme="majorBidi"/>
          <w:b/>
          <w:bCs/>
          <w:sz w:val="18"/>
          <w:szCs w:val="18"/>
          <w:rtl/>
        </w:rPr>
        <w:t xml:space="preserve"> الزركشي، دار الكتب العلمية، 2001م.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(التعريفات)</w:t>
      </w:r>
    </w:p>
    <w:p w:rsidR="00D71DAD" w:rsidRPr="00D71DAD" w:rsidRDefault="00D71DAD" w:rsidP="00D71DAD">
      <w:pPr>
        <w:spacing w:after="120" w:line="240" w:lineRule="auto"/>
        <w:ind w:left="363" w:hanging="79"/>
        <w:jc w:val="both"/>
        <w:rPr>
          <w:rFonts w:asciiTheme="majorBidi" w:hAnsiTheme="majorBidi" w:cstheme="majorBidi"/>
          <w:b/>
          <w:bCs/>
          <w:sz w:val="18"/>
          <w:szCs w:val="18"/>
          <w:rtl/>
        </w:rPr>
      </w:pPr>
      <w:r w:rsidRPr="00D71DAD">
        <w:rPr>
          <w:rFonts w:asciiTheme="majorBidi" w:hAnsiTheme="majorBidi" w:cstheme="majorBidi"/>
          <w:b/>
          <w:bCs/>
          <w:sz w:val="18"/>
          <w:szCs w:val="18"/>
          <w:rtl/>
        </w:rPr>
        <w:t>علي محمد الجرجاني، دار الكتاب المصري، 1991م.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(التوقيف على مهمات التعاريف)</w:t>
      </w:r>
    </w:p>
    <w:p w:rsidR="00D71DAD" w:rsidRPr="00D71DAD" w:rsidRDefault="00D71DAD" w:rsidP="00D71DAD">
      <w:pPr>
        <w:spacing w:after="120" w:line="240" w:lineRule="auto"/>
        <w:ind w:left="363" w:hanging="79"/>
        <w:jc w:val="both"/>
        <w:rPr>
          <w:rFonts w:asciiTheme="majorBidi" w:hAnsiTheme="majorBidi" w:cstheme="majorBidi"/>
          <w:b/>
          <w:bCs/>
          <w:sz w:val="18"/>
          <w:szCs w:val="18"/>
          <w:rtl/>
        </w:rPr>
      </w:pPr>
      <w:r w:rsidRPr="00D71DAD">
        <w:rPr>
          <w:rFonts w:asciiTheme="majorBidi" w:hAnsiTheme="majorBidi" w:cstheme="majorBidi"/>
          <w:b/>
          <w:bCs/>
          <w:sz w:val="18"/>
          <w:szCs w:val="18"/>
          <w:rtl/>
        </w:rPr>
        <w:t>محمد عبد الرؤوف المناوي، عالم الكتب، 1990م.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(صحيح البخاري مع شرحه فتح الباري)</w:t>
      </w:r>
    </w:p>
    <w:p w:rsidR="00D71DAD" w:rsidRPr="00D71DAD" w:rsidRDefault="00D71DAD" w:rsidP="00D71DAD">
      <w:pPr>
        <w:spacing w:after="120" w:line="240" w:lineRule="auto"/>
        <w:ind w:left="363" w:hanging="79"/>
        <w:jc w:val="both"/>
        <w:rPr>
          <w:rFonts w:asciiTheme="majorBidi" w:hAnsiTheme="majorBidi" w:cstheme="majorBidi"/>
          <w:b/>
          <w:bCs/>
          <w:sz w:val="18"/>
          <w:szCs w:val="18"/>
        </w:rPr>
      </w:pPr>
      <w:r w:rsidRPr="00D71DAD">
        <w:rPr>
          <w:rFonts w:asciiTheme="majorBidi" w:hAnsiTheme="majorBidi" w:cstheme="majorBidi"/>
          <w:b/>
          <w:bCs/>
          <w:sz w:val="18"/>
          <w:szCs w:val="18"/>
          <w:rtl/>
        </w:rPr>
        <w:t>ابن حجر العسقلاني، دار الكتب العلمية، 1997م.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(العجاب في بيان الأسباب)</w:t>
      </w:r>
    </w:p>
    <w:p w:rsidR="00D71DAD" w:rsidRPr="00D71DAD" w:rsidRDefault="00D71DAD" w:rsidP="00D71DAD">
      <w:pPr>
        <w:spacing w:after="120" w:line="240" w:lineRule="auto"/>
        <w:ind w:left="363" w:hanging="79"/>
        <w:jc w:val="both"/>
        <w:rPr>
          <w:rFonts w:asciiTheme="majorBidi" w:hAnsiTheme="majorBidi" w:cstheme="majorBidi"/>
          <w:b/>
          <w:bCs/>
          <w:sz w:val="18"/>
          <w:szCs w:val="18"/>
          <w:rtl/>
        </w:rPr>
      </w:pPr>
      <w:r w:rsidRPr="00D71DAD">
        <w:rPr>
          <w:rFonts w:asciiTheme="majorBidi" w:hAnsiTheme="majorBidi" w:cstheme="majorBidi"/>
          <w:b/>
          <w:bCs/>
          <w:sz w:val="18"/>
          <w:szCs w:val="18"/>
          <w:rtl/>
        </w:rPr>
        <w:t xml:space="preserve">ابن حجر العسقلاني، دار ابن الجوزي، 1997م. </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(فضائل القرآن)</w:t>
      </w:r>
    </w:p>
    <w:p w:rsidR="00D71DAD" w:rsidRPr="00D71DAD" w:rsidRDefault="00D71DAD" w:rsidP="00D71DAD">
      <w:pPr>
        <w:spacing w:after="120" w:line="240" w:lineRule="auto"/>
        <w:ind w:left="363" w:hanging="79"/>
        <w:jc w:val="both"/>
        <w:rPr>
          <w:rFonts w:asciiTheme="majorBidi" w:hAnsiTheme="majorBidi" w:cstheme="majorBidi"/>
          <w:b/>
          <w:bCs/>
          <w:sz w:val="18"/>
          <w:szCs w:val="18"/>
          <w:rtl/>
        </w:rPr>
      </w:pPr>
      <w:r w:rsidRPr="00D71DAD">
        <w:rPr>
          <w:rFonts w:asciiTheme="majorBidi" w:hAnsiTheme="majorBidi" w:cstheme="majorBidi"/>
          <w:b/>
          <w:bCs/>
          <w:sz w:val="18"/>
          <w:szCs w:val="18"/>
          <w:rtl/>
        </w:rPr>
        <w:t>أحمد بن شعيب النسائي، مؤسسة الكتب الثقافية، 1985م.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(فيض القدير شرح الجامع الصغير)</w:t>
      </w:r>
    </w:p>
    <w:p w:rsidR="00D71DAD" w:rsidRPr="00D71DAD" w:rsidRDefault="00D71DAD" w:rsidP="00D71DAD">
      <w:pPr>
        <w:spacing w:after="120" w:line="240" w:lineRule="auto"/>
        <w:ind w:left="363" w:hanging="79"/>
        <w:jc w:val="both"/>
        <w:rPr>
          <w:rFonts w:asciiTheme="majorBidi" w:hAnsiTheme="majorBidi" w:cstheme="majorBidi"/>
          <w:b/>
          <w:bCs/>
          <w:sz w:val="18"/>
          <w:szCs w:val="18"/>
          <w:rtl/>
        </w:rPr>
      </w:pPr>
      <w:r w:rsidRPr="00D71DAD">
        <w:rPr>
          <w:rFonts w:asciiTheme="majorBidi" w:hAnsiTheme="majorBidi" w:cstheme="majorBidi"/>
          <w:b/>
          <w:bCs/>
          <w:sz w:val="18"/>
          <w:szCs w:val="18"/>
          <w:rtl/>
        </w:rPr>
        <w:t>محمد بن عبد الرؤوف المناوي، دار المعرفة، 1980م.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(السبعة في القراءات)</w:t>
      </w:r>
    </w:p>
    <w:p w:rsidR="00D71DAD" w:rsidRPr="00D71DAD" w:rsidRDefault="00D71DAD" w:rsidP="00D71DAD">
      <w:pPr>
        <w:spacing w:after="120" w:line="240" w:lineRule="auto"/>
        <w:ind w:left="363" w:hanging="79"/>
        <w:jc w:val="both"/>
        <w:rPr>
          <w:rFonts w:asciiTheme="majorBidi" w:hAnsiTheme="majorBidi" w:cstheme="majorBidi"/>
          <w:b/>
          <w:bCs/>
          <w:sz w:val="18"/>
          <w:szCs w:val="18"/>
          <w:rtl/>
        </w:rPr>
      </w:pPr>
      <w:r w:rsidRPr="00D71DAD">
        <w:rPr>
          <w:rFonts w:asciiTheme="majorBidi" w:hAnsiTheme="majorBidi" w:cstheme="majorBidi"/>
          <w:b/>
          <w:bCs/>
          <w:sz w:val="18"/>
          <w:szCs w:val="18"/>
          <w:rtl/>
        </w:rPr>
        <w:t>أحمد بن موسى بن مجاهد، دار المعارف، 1988م.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(لسان العرب)</w:t>
      </w:r>
    </w:p>
    <w:p w:rsidR="00D71DAD" w:rsidRPr="00D71DAD" w:rsidRDefault="00D71DAD" w:rsidP="00D71DAD">
      <w:pPr>
        <w:spacing w:after="120" w:line="240" w:lineRule="auto"/>
        <w:ind w:left="363" w:hanging="79"/>
        <w:jc w:val="both"/>
        <w:rPr>
          <w:rFonts w:asciiTheme="majorBidi" w:hAnsiTheme="majorBidi" w:cstheme="majorBidi"/>
          <w:b/>
          <w:bCs/>
          <w:sz w:val="18"/>
          <w:szCs w:val="18"/>
          <w:rtl/>
        </w:rPr>
      </w:pPr>
      <w:r w:rsidRPr="00D71DAD">
        <w:rPr>
          <w:rFonts w:asciiTheme="majorBidi" w:hAnsiTheme="majorBidi" w:cstheme="majorBidi"/>
          <w:b/>
          <w:bCs/>
          <w:sz w:val="18"/>
          <w:szCs w:val="18"/>
          <w:rtl/>
        </w:rPr>
        <w:t>محمد بن مكرم بن منظور، طبعة دار إحياء التراث العربي، 1999م.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(مباحث في علوم القرآن)</w:t>
      </w:r>
    </w:p>
    <w:p w:rsidR="00D71DAD" w:rsidRPr="00D71DAD" w:rsidRDefault="00D71DAD" w:rsidP="00D71DAD">
      <w:pPr>
        <w:spacing w:after="120" w:line="240" w:lineRule="auto"/>
        <w:ind w:left="363" w:hanging="79"/>
        <w:jc w:val="both"/>
        <w:rPr>
          <w:rFonts w:asciiTheme="majorBidi" w:hAnsiTheme="majorBidi" w:cstheme="majorBidi"/>
          <w:b/>
          <w:bCs/>
          <w:sz w:val="18"/>
          <w:szCs w:val="18"/>
          <w:rtl/>
        </w:rPr>
      </w:pPr>
      <w:r w:rsidRPr="00D71DAD">
        <w:rPr>
          <w:rFonts w:asciiTheme="majorBidi" w:hAnsiTheme="majorBidi" w:cstheme="majorBidi"/>
          <w:b/>
          <w:bCs/>
          <w:sz w:val="18"/>
          <w:szCs w:val="18"/>
          <w:rtl/>
        </w:rPr>
        <w:t>صبحي الصالح، دار العلم للملايين، 2002م.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(مباحث في علوم القرآن)</w:t>
      </w:r>
    </w:p>
    <w:p w:rsidR="00D71DAD" w:rsidRPr="00D71DAD" w:rsidRDefault="00D71DAD" w:rsidP="00D71DAD">
      <w:pPr>
        <w:spacing w:after="120" w:line="240" w:lineRule="auto"/>
        <w:ind w:left="363" w:hanging="79"/>
        <w:jc w:val="both"/>
        <w:rPr>
          <w:rFonts w:asciiTheme="majorBidi" w:hAnsiTheme="majorBidi" w:cstheme="majorBidi"/>
          <w:b/>
          <w:bCs/>
          <w:sz w:val="18"/>
          <w:szCs w:val="18"/>
          <w:rtl/>
        </w:rPr>
      </w:pPr>
      <w:r w:rsidRPr="00D71DAD">
        <w:rPr>
          <w:rFonts w:asciiTheme="majorBidi" w:hAnsiTheme="majorBidi" w:cstheme="majorBidi"/>
          <w:b/>
          <w:bCs/>
          <w:sz w:val="18"/>
          <w:szCs w:val="18"/>
          <w:rtl/>
        </w:rPr>
        <w:t>مناع خليل القطان، مؤسسة الرسالة للطباعة والنشر والتوزيع، 2000م.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(المستدرك على الصحيحين)</w:t>
      </w:r>
    </w:p>
    <w:p w:rsidR="00D71DAD" w:rsidRPr="00D71DAD" w:rsidRDefault="00D71DAD" w:rsidP="00D71DAD">
      <w:pPr>
        <w:spacing w:after="120" w:line="240" w:lineRule="auto"/>
        <w:ind w:left="363" w:hanging="79"/>
        <w:jc w:val="both"/>
        <w:rPr>
          <w:rFonts w:asciiTheme="majorBidi" w:hAnsiTheme="majorBidi" w:cstheme="majorBidi"/>
          <w:b/>
          <w:bCs/>
          <w:sz w:val="18"/>
          <w:szCs w:val="18"/>
          <w:rtl/>
        </w:rPr>
      </w:pPr>
      <w:r w:rsidRPr="00D71DAD">
        <w:rPr>
          <w:rFonts w:asciiTheme="majorBidi" w:hAnsiTheme="majorBidi" w:cstheme="majorBidi"/>
          <w:b/>
          <w:bCs/>
          <w:sz w:val="18"/>
          <w:szCs w:val="18"/>
          <w:rtl/>
        </w:rPr>
        <w:t>محمد بن عبد الله الحاكم النيسابوري، دار الكتب العلمية، 1990م.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lastRenderedPageBreak/>
        <w:t>(مناهل العرفان)</w:t>
      </w:r>
    </w:p>
    <w:p w:rsidR="00D71DAD" w:rsidRPr="00D71DAD" w:rsidRDefault="00D71DAD" w:rsidP="00D71DAD">
      <w:pPr>
        <w:spacing w:after="120" w:line="240" w:lineRule="auto"/>
        <w:ind w:left="363" w:hanging="79"/>
        <w:jc w:val="both"/>
        <w:rPr>
          <w:rFonts w:asciiTheme="majorBidi" w:hAnsiTheme="majorBidi" w:cstheme="majorBidi"/>
          <w:b/>
          <w:bCs/>
          <w:sz w:val="18"/>
          <w:szCs w:val="18"/>
        </w:rPr>
      </w:pPr>
      <w:r w:rsidRPr="00D71DAD">
        <w:rPr>
          <w:rFonts w:asciiTheme="majorBidi" w:hAnsiTheme="majorBidi" w:cstheme="majorBidi"/>
          <w:b/>
          <w:bCs/>
          <w:sz w:val="18"/>
          <w:szCs w:val="18"/>
          <w:rtl/>
        </w:rPr>
        <w:t>محمد بن عبد العظيم الزرقاني، دار الكتب العلمية، 2003م.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(التبيان في تفسير غريب القرآن)</w:t>
      </w:r>
    </w:p>
    <w:p w:rsidR="00D71DAD" w:rsidRPr="00D71DAD" w:rsidRDefault="00D71DAD" w:rsidP="00D71DAD">
      <w:pPr>
        <w:spacing w:after="120" w:line="240" w:lineRule="auto"/>
        <w:ind w:left="363" w:hanging="79"/>
        <w:jc w:val="both"/>
        <w:rPr>
          <w:rFonts w:asciiTheme="majorBidi" w:hAnsiTheme="majorBidi" w:cstheme="majorBidi"/>
          <w:b/>
          <w:bCs/>
          <w:sz w:val="18"/>
          <w:szCs w:val="18"/>
          <w:rtl/>
        </w:rPr>
      </w:pPr>
      <w:r w:rsidRPr="00D71DAD">
        <w:rPr>
          <w:rFonts w:asciiTheme="majorBidi" w:hAnsiTheme="majorBidi" w:cstheme="majorBidi"/>
          <w:b/>
          <w:bCs/>
          <w:sz w:val="18"/>
          <w:szCs w:val="18"/>
          <w:rtl/>
        </w:rPr>
        <w:t>شهاب الدين أحمد بن محمد الهائم المصري، المكتبة المحمودية، 1960م.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(دلائل الإعجاز)</w:t>
      </w:r>
    </w:p>
    <w:p w:rsidR="00D71DAD" w:rsidRPr="00D71DAD" w:rsidRDefault="00D71DAD" w:rsidP="00D71DAD">
      <w:pPr>
        <w:spacing w:after="120" w:line="240" w:lineRule="auto"/>
        <w:ind w:left="363" w:hanging="79"/>
        <w:jc w:val="both"/>
        <w:rPr>
          <w:rFonts w:asciiTheme="majorBidi" w:hAnsiTheme="majorBidi" w:cstheme="majorBidi"/>
          <w:b/>
          <w:bCs/>
          <w:sz w:val="18"/>
          <w:szCs w:val="18"/>
          <w:rtl/>
        </w:rPr>
      </w:pPr>
      <w:r w:rsidRPr="00D71DAD">
        <w:rPr>
          <w:rFonts w:asciiTheme="majorBidi" w:hAnsiTheme="majorBidi" w:cstheme="majorBidi"/>
          <w:b/>
          <w:bCs/>
          <w:sz w:val="18"/>
          <w:szCs w:val="18"/>
          <w:rtl/>
        </w:rPr>
        <w:t>عبد القاهر الجرجاني، دار الكتب العلمية، 1988م.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(فهم القرآن)</w:t>
      </w:r>
    </w:p>
    <w:p w:rsidR="00D71DAD" w:rsidRPr="00D71DAD" w:rsidRDefault="00D71DAD" w:rsidP="00D71DAD">
      <w:pPr>
        <w:spacing w:after="120" w:line="240" w:lineRule="auto"/>
        <w:ind w:left="363" w:hanging="79"/>
        <w:jc w:val="both"/>
        <w:rPr>
          <w:rFonts w:asciiTheme="majorBidi" w:hAnsiTheme="majorBidi" w:cstheme="majorBidi"/>
          <w:b/>
          <w:bCs/>
          <w:sz w:val="18"/>
          <w:szCs w:val="18"/>
          <w:rtl/>
        </w:rPr>
      </w:pPr>
      <w:r w:rsidRPr="00D71DAD">
        <w:rPr>
          <w:rFonts w:asciiTheme="majorBidi" w:hAnsiTheme="majorBidi" w:cstheme="majorBidi"/>
          <w:b/>
          <w:bCs/>
          <w:sz w:val="18"/>
          <w:szCs w:val="18"/>
          <w:rtl/>
        </w:rPr>
        <w:t>الحارث بن أسد المحاسبي، دار الكندي للطباعة والنشر، 1982م.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Pr>
      </w:pPr>
      <w:r w:rsidRPr="00D71DAD">
        <w:rPr>
          <w:rFonts w:asciiTheme="majorBidi" w:hAnsiTheme="majorBidi" w:cstheme="majorBidi"/>
          <w:b/>
          <w:bCs/>
          <w:sz w:val="18"/>
          <w:szCs w:val="18"/>
          <w:rtl/>
        </w:rPr>
        <w:t>(نفائس البيان شرح الفرائد الحسان في عد آي القرآن)</w:t>
      </w:r>
    </w:p>
    <w:p w:rsidR="00D71DAD" w:rsidRPr="00D71DAD" w:rsidRDefault="00D71DAD" w:rsidP="00D71DAD">
      <w:pPr>
        <w:spacing w:after="120" w:line="240" w:lineRule="auto"/>
        <w:ind w:left="363" w:hanging="79"/>
        <w:jc w:val="lowKashida"/>
        <w:rPr>
          <w:rFonts w:asciiTheme="majorBidi" w:hAnsiTheme="majorBidi" w:cstheme="majorBidi"/>
          <w:b/>
          <w:bCs/>
          <w:sz w:val="18"/>
          <w:szCs w:val="18"/>
        </w:rPr>
      </w:pPr>
      <w:r w:rsidRPr="00D71DAD">
        <w:rPr>
          <w:rFonts w:asciiTheme="majorBidi" w:hAnsiTheme="majorBidi" w:cstheme="majorBidi"/>
          <w:b/>
          <w:bCs/>
          <w:sz w:val="18"/>
          <w:szCs w:val="18"/>
          <w:rtl/>
        </w:rPr>
        <w:t>الشيخ عبد الفتاح القاضي، مطبعة عيسى البابي الحلبي، ١٣٥٥هـ.</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(الأصلان في علوم القرآن)</w:t>
      </w:r>
    </w:p>
    <w:p w:rsidR="00D71DAD" w:rsidRPr="00D71DAD" w:rsidRDefault="00D71DAD" w:rsidP="00D71DAD">
      <w:pPr>
        <w:spacing w:after="120" w:line="240" w:lineRule="auto"/>
        <w:ind w:left="363" w:hanging="79"/>
        <w:jc w:val="lowKashida"/>
        <w:rPr>
          <w:rFonts w:asciiTheme="majorBidi" w:hAnsiTheme="majorBidi" w:cstheme="majorBidi"/>
          <w:b/>
          <w:bCs/>
          <w:sz w:val="18"/>
          <w:szCs w:val="18"/>
        </w:rPr>
      </w:pPr>
      <w:r w:rsidRPr="00D71DAD">
        <w:rPr>
          <w:rFonts w:asciiTheme="majorBidi" w:hAnsiTheme="majorBidi" w:cstheme="majorBidi"/>
          <w:b/>
          <w:bCs/>
          <w:sz w:val="18"/>
          <w:szCs w:val="18"/>
          <w:rtl/>
        </w:rPr>
        <w:t>محمد عبد المنعم القيعي، طبعة المكتبات الأزهرية، ١٩٨٠م.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Pr>
      </w:pPr>
      <w:r w:rsidRPr="00D71DAD">
        <w:rPr>
          <w:rFonts w:asciiTheme="majorBidi" w:hAnsiTheme="majorBidi" w:cstheme="majorBidi"/>
          <w:b/>
          <w:bCs/>
          <w:sz w:val="18"/>
          <w:szCs w:val="18"/>
          <w:rtl/>
        </w:rPr>
        <w:t>(مختصر في قواعد التفسير)</w:t>
      </w:r>
    </w:p>
    <w:p w:rsidR="00D71DAD" w:rsidRPr="00D71DAD" w:rsidRDefault="00D71DAD" w:rsidP="00D71DAD">
      <w:pPr>
        <w:spacing w:after="120" w:line="240" w:lineRule="auto"/>
        <w:ind w:left="363" w:hanging="79"/>
        <w:jc w:val="lowKashida"/>
        <w:rPr>
          <w:rFonts w:asciiTheme="majorBidi" w:hAnsiTheme="majorBidi" w:cstheme="majorBidi"/>
          <w:b/>
          <w:bCs/>
          <w:sz w:val="18"/>
          <w:szCs w:val="18"/>
        </w:rPr>
      </w:pPr>
      <w:r w:rsidRPr="00D71DAD">
        <w:rPr>
          <w:rFonts w:asciiTheme="majorBidi" w:hAnsiTheme="majorBidi" w:cstheme="majorBidi"/>
          <w:b/>
          <w:bCs/>
          <w:sz w:val="18"/>
          <w:szCs w:val="18"/>
          <w:rtl/>
        </w:rPr>
        <w:t>خالد السبت، مطبعة ابن الجوزي، ١٤٢٣هـ.</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Pr>
      </w:pPr>
      <w:r w:rsidRPr="00D71DAD">
        <w:rPr>
          <w:rFonts w:asciiTheme="majorBidi" w:hAnsiTheme="majorBidi" w:cstheme="majorBidi"/>
          <w:b/>
          <w:bCs/>
          <w:sz w:val="18"/>
          <w:szCs w:val="18"/>
          <w:rtl/>
        </w:rPr>
        <w:t>(الصحيح المسند من أسباب النزول)</w:t>
      </w:r>
    </w:p>
    <w:p w:rsidR="00D71DAD" w:rsidRPr="00D71DAD" w:rsidRDefault="00D71DAD" w:rsidP="00D71DAD">
      <w:pPr>
        <w:spacing w:after="120" w:line="240" w:lineRule="auto"/>
        <w:ind w:left="363" w:hanging="79"/>
        <w:jc w:val="lowKashida"/>
        <w:rPr>
          <w:rFonts w:asciiTheme="majorBidi" w:hAnsiTheme="majorBidi" w:cstheme="majorBidi"/>
          <w:b/>
          <w:bCs/>
          <w:sz w:val="18"/>
          <w:szCs w:val="18"/>
          <w:rtl/>
        </w:rPr>
      </w:pPr>
      <w:r w:rsidRPr="00D71DAD">
        <w:rPr>
          <w:rFonts w:asciiTheme="majorBidi" w:hAnsiTheme="majorBidi" w:cstheme="majorBidi"/>
          <w:b/>
          <w:bCs/>
          <w:sz w:val="18"/>
          <w:szCs w:val="18"/>
          <w:rtl/>
        </w:rPr>
        <w:t>مقبل بن هادي الوادعي، الرياض،  مكتبة المعارف، 1400هـ.</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(موسوعة فضائل سور وآيات القرآن)</w:t>
      </w:r>
    </w:p>
    <w:p w:rsidR="00D71DAD" w:rsidRPr="00D71DAD" w:rsidRDefault="00D71DAD" w:rsidP="00D71DAD">
      <w:pPr>
        <w:spacing w:after="120" w:line="240" w:lineRule="auto"/>
        <w:ind w:left="363" w:hanging="79"/>
        <w:jc w:val="lowKashida"/>
        <w:rPr>
          <w:rFonts w:asciiTheme="majorBidi" w:hAnsiTheme="majorBidi" w:cstheme="majorBidi"/>
          <w:b/>
          <w:bCs/>
          <w:sz w:val="18"/>
          <w:szCs w:val="18"/>
          <w:rtl/>
        </w:rPr>
      </w:pPr>
      <w:r w:rsidRPr="00D71DAD">
        <w:rPr>
          <w:rFonts w:asciiTheme="majorBidi" w:hAnsiTheme="majorBidi" w:cstheme="majorBidi"/>
          <w:b/>
          <w:bCs/>
          <w:sz w:val="18"/>
          <w:szCs w:val="18"/>
          <w:rtl/>
        </w:rPr>
        <w:t>محمد بن رزق الطرهوني، مكتبة العلم، 1994م.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(سنن القرّاء ومناهج المجوّدين)</w:t>
      </w:r>
    </w:p>
    <w:p w:rsidR="00D71DAD" w:rsidRPr="00D71DAD" w:rsidRDefault="00D71DAD" w:rsidP="00D71DAD">
      <w:pPr>
        <w:spacing w:after="120" w:line="240" w:lineRule="auto"/>
        <w:ind w:left="363" w:hanging="79"/>
        <w:jc w:val="lowKashida"/>
        <w:rPr>
          <w:rFonts w:asciiTheme="majorBidi" w:hAnsiTheme="majorBidi" w:cstheme="majorBidi"/>
          <w:b/>
          <w:bCs/>
          <w:sz w:val="18"/>
          <w:szCs w:val="18"/>
        </w:rPr>
      </w:pPr>
      <w:r w:rsidRPr="00D71DAD">
        <w:rPr>
          <w:rFonts w:asciiTheme="majorBidi" w:hAnsiTheme="majorBidi" w:cstheme="majorBidi"/>
          <w:b/>
          <w:bCs/>
          <w:sz w:val="18"/>
          <w:szCs w:val="18"/>
          <w:rtl/>
        </w:rPr>
        <w:t>عبد العزيز القارئ، مكتبة الدار للنشر والتوزيع، 2000م.</w:t>
      </w:r>
    </w:p>
    <w:p w:rsidR="00D71DAD" w:rsidRPr="00D71DAD" w:rsidRDefault="00D71DAD" w:rsidP="00D71DAD">
      <w:pPr>
        <w:widowControl w:val="0"/>
        <w:numPr>
          <w:ilvl w:val="0"/>
          <w:numId w:val="1"/>
        </w:numPr>
        <w:spacing w:after="120" w:line="240" w:lineRule="auto"/>
        <w:ind w:left="363"/>
        <w:jc w:val="both"/>
        <w:rPr>
          <w:rFonts w:asciiTheme="majorBidi" w:hAnsiTheme="majorBidi" w:cstheme="majorBidi"/>
          <w:b/>
          <w:bCs/>
          <w:sz w:val="18"/>
          <w:szCs w:val="18"/>
          <w:rtl/>
        </w:rPr>
      </w:pPr>
      <w:r w:rsidRPr="00D71DAD">
        <w:rPr>
          <w:rFonts w:asciiTheme="majorBidi" w:hAnsiTheme="majorBidi" w:cstheme="majorBidi"/>
          <w:b/>
          <w:bCs/>
          <w:sz w:val="18"/>
          <w:szCs w:val="18"/>
          <w:rtl/>
        </w:rPr>
        <w:t>(النشر في القراءات العشر)</w:t>
      </w:r>
    </w:p>
    <w:p w:rsidR="00D71DAD" w:rsidRPr="00D71DAD" w:rsidRDefault="00D71DAD" w:rsidP="00D71DAD">
      <w:pPr>
        <w:spacing w:line="240" w:lineRule="auto"/>
        <w:jc w:val="both"/>
        <w:rPr>
          <w:rFonts w:asciiTheme="majorBidi" w:hAnsiTheme="majorBidi" w:cstheme="majorBidi"/>
          <w:b/>
          <w:bCs/>
          <w:sz w:val="18"/>
          <w:szCs w:val="18"/>
          <w:rtl/>
        </w:rPr>
      </w:pPr>
      <w:r w:rsidRPr="00D71DAD">
        <w:rPr>
          <w:rFonts w:asciiTheme="majorBidi" w:hAnsiTheme="majorBidi" w:cstheme="majorBidi"/>
          <w:b/>
          <w:bCs/>
          <w:sz w:val="18"/>
          <w:szCs w:val="18"/>
          <w:rtl/>
        </w:rPr>
        <w:t>محمد بن الجزري، المكتبة التجارية الكبرى، 1970م.</w:t>
      </w:r>
    </w:p>
    <w:p w:rsidR="00D71DAD" w:rsidRDefault="00D71DAD" w:rsidP="00D71DAD">
      <w:pPr>
        <w:rPr>
          <w:rFonts w:asciiTheme="majorBidi" w:hAnsiTheme="majorBidi" w:cstheme="majorBidi"/>
          <w:sz w:val="18"/>
          <w:szCs w:val="18"/>
          <w:rtl/>
        </w:rPr>
        <w:sectPr w:rsidR="00D71DAD" w:rsidSect="00D71DAD">
          <w:type w:val="continuous"/>
          <w:pgSz w:w="11906" w:h="16838"/>
          <w:pgMar w:top="1440" w:right="1440" w:bottom="1440" w:left="1440" w:header="720" w:footer="720" w:gutter="0"/>
          <w:cols w:num="2" w:space="720"/>
          <w:bidi/>
          <w:rtlGutter/>
          <w:docGrid w:linePitch="360"/>
        </w:sectPr>
      </w:pPr>
    </w:p>
    <w:p w:rsidR="00D71DAD" w:rsidRPr="00D71DAD" w:rsidRDefault="00D71DAD" w:rsidP="00D71DAD">
      <w:pPr>
        <w:rPr>
          <w:rFonts w:asciiTheme="majorBidi" w:hAnsiTheme="majorBidi" w:cstheme="majorBidi"/>
          <w:sz w:val="18"/>
          <w:szCs w:val="18"/>
        </w:rPr>
      </w:pPr>
    </w:p>
    <w:sectPr w:rsidR="00D71DAD" w:rsidRPr="00D71DAD" w:rsidSect="00D71DAD">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83635"/>
    <w:multiLevelType w:val="hybridMultilevel"/>
    <w:tmpl w:val="B470D42E"/>
    <w:lvl w:ilvl="0" w:tplc="DDAE06A2">
      <w:start w:val="1"/>
      <w:numFmt w:val="bullet"/>
      <w:lvlText w:val=""/>
      <w:lvlJc w:val="center"/>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nsid w:val="4A461ED3"/>
    <w:multiLevelType w:val="hybridMultilevel"/>
    <w:tmpl w:val="893C6592"/>
    <w:lvl w:ilvl="0" w:tplc="94D654B6">
      <w:start w:val="1"/>
      <w:numFmt w:val="decimal"/>
      <w:lvlRestart w:val="0"/>
      <w:lvlText w:val="%1."/>
      <w:lvlJc w:val="left"/>
      <w:pPr>
        <w:tabs>
          <w:tab w:val="num" w:pos="369"/>
        </w:tabs>
        <w:ind w:left="1077" w:hanging="357"/>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2">
    <w:nsid w:val="4DDE1092"/>
    <w:multiLevelType w:val="hybridMultilevel"/>
    <w:tmpl w:val="D63C7C6E"/>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D71DAD"/>
    <w:rsid w:val="000D3C1E"/>
    <w:rsid w:val="001352FB"/>
    <w:rsid w:val="005C15CC"/>
    <w:rsid w:val="00A610C9"/>
    <w:rsid w:val="00B64446"/>
    <w:rsid w:val="00C61693"/>
    <w:rsid w:val="00D71DAD"/>
    <w:rsid w:val="00E877BF"/>
    <w:rsid w:val="00FC74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F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D71DA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D71DAD"/>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D71DAD"/>
    <w:pPr>
      <w:ind w:left="720"/>
      <w:contextualSpacing/>
    </w:pPr>
  </w:style>
  <w:style w:type="paragraph" w:customStyle="1" w:styleId="a">
    <w:name w:val="سرد الفقرات"/>
    <w:basedOn w:val="Normal"/>
    <w:qFormat/>
    <w:rsid w:val="00D71DAD"/>
    <w:pPr>
      <w:ind w:left="720"/>
      <w:contextualSpacing/>
    </w:pPr>
    <w:rPr>
      <w:rFonts w:ascii="Calibri" w:eastAsia="Times New Roman" w:hAnsi="Calibri" w:cs="Arial"/>
    </w:rPr>
  </w:style>
  <w:style w:type="character" w:styleId="Hyperlink">
    <w:name w:val="Hyperlink"/>
    <w:basedOn w:val="DefaultParagraphFont"/>
    <w:rsid w:val="00B644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rihan@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4</cp:revision>
  <dcterms:created xsi:type="dcterms:W3CDTF">2013-06-04T22:35:00Z</dcterms:created>
  <dcterms:modified xsi:type="dcterms:W3CDTF">2013-06-24T09:24:00Z</dcterms:modified>
</cp:coreProperties>
</file>