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E" w:rsidRPr="00C15340" w:rsidRDefault="00C15340" w:rsidP="00C15340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C15340">
        <w:rPr>
          <w:rFonts w:asciiTheme="majorBidi" w:eastAsia="Calibri" w:hAnsiTheme="majorBidi" w:cstheme="majorBidi"/>
          <w:sz w:val="48"/>
          <w:szCs w:val="48"/>
          <w:rtl/>
        </w:rPr>
        <w:t>المعاني المتعلقة بالأحكام</w:t>
      </w:r>
    </w:p>
    <w:p w:rsidR="00C15340" w:rsidRPr="00C15340" w:rsidRDefault="00C15340" w:rsidP="00C15340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C15340">
        <w:rPr>
          <w:rFonts w:asciiTheme="majorBidi" w:eastAsia="Calibri" w:hAnsiTheme="majorBidi" w:cstheme="majorBidi"/>
          <w:sz w:val="48"/>
          <w:szCs w:val="48"/>
          <w:rtl/>
        </w:rPr>
        <w:t>مقدّمه ومؤخّره</w:t>
      </w:r>
    </w:p>
    <w:p w:rsidR="00C15340" w:rsidRPr="007E1CFD" w:rsidRDefault="00C15340" w:rsidP="00C15340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C15340" w:rsidRPr="00CB0458" w:rsidRDefault="00C15340" w:rsidP="00CB0458">
      <w:pPr>
        <w:pStyle w:val="Author"/>
        <w:bidi/>
        <w:rPr>
          <w:i/>
          <w:iCs/>
          <w:sz w:val="20"/>
          <w:szCs w:val="20"/>
          <w:lang w:eastAsia="zh-CN"/>
        </w:rPr>
      </w:pPr>
      <w:r w:rsidRPr="00CB0458">
        <w:rPr>
          <w:rFonts w:hint="cs"/>
          <w:i/>
          <w:iCs/>
          <w:sz w:val="20"/>
          <w:szCs w:val="20"/>
          <w:rtl/>
          <w:lang w:eastAsia="zh-CN"/>
        </w:rPr>
        <w:t xml:space="preserve">إعداد / </w:t>
      </w:r>
      <w:r w:rsidR="00CB0458" w:rsidRPr="00CB0458">
        <w:rPr>
          <w:i/>
          <w:iCs/>
          <w:sz w:val="20"/>
          <w:szCs w:val="20"/>
          <w:rtl/>
          <w:lang w:eastAsia="zh-CN"/>
        </w:rPr>
        <w:t>فاطمة السيد العشري</w:t>
      </w:r>
    </w:p>
    <w:p w:rsidR="00C15340" w:rsidRPr="00CB0458" w:rsidRDefault="00C15340" w:rsidP="00C15340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C15340" w:rsidRPr="00CB0458" w:rsidRDefault="00C15340" w:rsidP="00C15340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CB0458">
        <w:rPr>
          <w:i/>
          <w:iCs/>
        </w:rPr>
        <w:t xml:space="preserve"> </w:t>
      </w:r>
    </w:p>
    <w:p w:rsidR="00C15340" w:rsidRPr="00CB0458" w:rsidRDefault="00C15340" w:rsidP="00C15340">
      <w:pPr>
        <w:pStyle w:val="Affiliation"/>
        <w:bidi/>
        <w:rPr>
          <w:i/>
          <w:iCs/>
          <w:rtl/>
        </w:rPr>
      </w:pPr>
      <w:r w:rsidRPr="00CB0458">
        <w:rPr>
          <w:rFonts w:hint="cs"/>
          <w:i/>
          <w:iCs/>
          <w:rtl/>
        </w:rPr>
        <w:t>شاه علم - ماليزيا</w:t>
      </w:r>
    </w:p>
    <w:p w:rsidR="00C15340" w:rsidRPr="00CB0458" w:rsidRDefault="00CB0458" w:rsidP="00CB0458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rtl/>
          <w:lang w:eastAsia="zh-CN"/>
        </w:rPr>
        <w:sectPr w:rsidR="00C15340" w:rsidRPr="00CB0458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history="1">
        <w:r w:rsidRPr="00CB0458">
          <w:rPr>
            <w:rFonts w:ascii="Times New Roman" w:eastAsia="SimSun" w:hAnsi="Times New Roman" w:cs="Times New Roman"/>
            <w:i/>
            <w:iCs/>
            <w:sz w:val="20"/>
            <w:szCs w:val="20"/>
            <w:lang w:eastAsia="zh-CN"/>
          </w:rPr>
          <w:t>fatma.alsayed@mediu.ws</w:t>
        </w:r>
      </w:hyperlink>
    </w:p>
    <w:p w:rsidR="00C15340" w:rsidRPr="00C15340" w:rsidRDefault="00C15340" w:rsidP="00C15340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مقدمه ومؤخره</w:t>
      </w:r>
    </w:p>
    <w:p w:rsidR="00C15340" w:rsidRPr="00C15340" w:rsidRDefault="00C15340" w:rsidP="00C15340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الظاهر</w:t>
      </w:r>
      <w:r w:rsidRPr="00C15340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التقديم</w:t>
      </w:r>
      <w:r w:rsidRPr="00C15340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التأخير</w:t>
      </w:r>
    </w:p>
    <w:p w:rsidR="00C15340" w:rsidRPr="00C15340" w:rsidRDefault="00C15340" w:rsidP="00C15340">
      <w:pPr>
        <w:pStyle w:val="ListParagraph"/>
        <w:numPr>
          <w:ilvl w:val="0"/>
          <w:numId w:val="2"/>
        </w:numPr>
        <w:spacing w:before="60" w:line="240" w:lineRule="auto"/>
        <w:ind w:left="1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C15340" w:rsidRPr="00C15340" w:rsidRDefault="00C15340" w:rsidP="00C15340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مقدمه ومؤخره</w:t>
      </w:r>
    </w:p>
    <w:p w:rsidR="00C15340" w:rsidRPr="00C15340" w:rsidRDefault="00C15340" w:rsidP="00C15340">
      <w:pPr>
        <w:pStyle w:val="ListParagraph"/>
        <w:numPr>
          <w:ilvl w:val="0"/>
          <w:numId w:val="3"/>
        </w:numPr>
        <w:spacing w:line="240" w:lineRule="auto"/>
        <w:ind w:left="10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C15340" w:rsidRPr="00C15340" w:rsidRDefault="00C15340" w:rsidP="00C15340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وهو قسمان: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الأول: ما أشكل معناه بحسب الظاهر، فلما عرف أنه من باب التقديم والتأخير اتّضح.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وهو جدير أن يفرد بالتصنيف؛ وقد تعرض السلف لذلك في آيات.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أخرج ابن أبي حاتم عن قتادة</w:t>
      </w: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،</w:t>
      </w:r>
      <w:r w:rsidRPr="00C15340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 xml:space="preserve"> قال: "هذا من تقاديم الكلام، يقول: لا تعجبْك أموالهم ولا أولادهم في الحياة الدنيا، إنما يريد الله ليعذبهم بها في الآخرة".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وأخرج عن مجاهد في قوله تعالى: {ﯛ ﯜ ﯝ ﯞ ﯟ ﯠ ﯡ ﯢ ﯣ ﯤ ﯥ ﯦ ﯧ </w:t>
      </w:r>
      <w:r w:rsidRPr="00C15340">
        <w:rPr>
          <w:rFonts w:asciiTheme="majorBidi" w:hAnsiTheme="majorBidi" w:cs="QCF_P293"/>
          <w:b/>
          <w:bCs/>
          <w:sz w:val="18"/>
          <w:szCs w:val="18"/>
          <w:rtl/>
        </w:rPr>
        <w:t>ﯨ</w:t>
      </w: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} [الكهف: 1، 2]، قال: "هذا من التقديم والتأخير: أنزل على عبده الكتاب قيّمًا، ولم يجعل له عوجًا".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وأخرج عن قتادة في قوله تعالى: {ﭧ ﭨ ﭩ ﭪ} [آل عمران: 55]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قال: "هذا من المقدّم والمؤخر، أي: رافعك إليّ ومتوفّيك".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</w:pPr>
      <w:r w:rsidRPr="00C15340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الثاني:</w:t>
      </w:r>
      <w:r w:rsidRPr="00C15340">
        <w:rPr>
          <w:rFonts w:asciiTheme="majorBidi" w:hAnsiTheme="majorBidi" w:cstheme="majorBidi"/>
          <w:b/>
          <w:bCs/>
          <w:spacing w:val="-8"/>
          <w:sz w:val="18"/>
          <w:szCs w:val="18"/>
          <w:rtl/>
        </w:rPr>
        <w:t xml:space="preserve"> ما ليس كذلك، وقد ألّف فيه العلامة شمس الدين بن الصائغ كتابه: (المقدمة في سر الألفاظ المقدّمة)، قال فيه: "الحكمة الشائعة الذائعة في ذلك: الاهتمام".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ثم قال: "هذه الحكمة إجمالية.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وأما تفاصيل أسباب التقديم وأسراره، فقد ظهر لي منها في الكتاب العزيز عشرة أنواع: 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الأول: التبرك، كتقديم اسم الله تعالى في الأمور ذات الشأن، ومنه قوله تعالى: {ﭤ ﭥ ﭦ ﭧ ﭨ ﭩ ﭪ ﭫ ﭬ ﭭ} [آل عمران: 18].</w:t>
      </w:r>
    </w:p>
    <w:p w:rsidR="00C15340" w:rsidRPr="00C15340" w:rsidRDefault="00C15340" w:rsidP="00C15340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الثاني: التعظيم كقوله: {ﭹ ﭺ ﭻ ﭼ} [النساء: 69]، {ﭲ ﭳ ﭴ ﭵ} [الأحزاب: 56]، {ﭕ ﭖ ﭗ ﭘ ﭙ} [التوبة: 62]. </w:t>
      </w:r>
    </w:p>
    <w:p w:rsidR="00C15340" w:rsidRPr="00C15340" w:rsidRDefault="00C15340" w:rsidP="00C15340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الثالث: التشريف، كتقديم الذكر على الأنثى، نحو قوله تعالى: {ﮢ ﮣ ﮤ} [الأحزاب: 35]الآية، و{ﮒ} في قوله: {ﮒ ﮓ ﮔ ﮕ ﮖ ﮗ} [البقرة: 178]، و{ﭙ} الحيّ في قوله: {ﭘ ﭙ ﭚ ﭛ} [الأنعام: 95]الآية، {ﭠ ﭡ ﭢ ﭣ ﭤ} [فاطر: 22] ". </w:t>
      </w:r>
    </w:p>
    <w:p w:rsidR="00C15340" w:rsidRPr="00C15340" w:rsidRDefault="00C15340" w:rsidP="00C15340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ثم ذكر باقيها مفصّلة بأمثلتها.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أبو بكر عبد الرحمن بن الكمال السيوطي, الهيئة المصرية العامة للكتاب، 1974م.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(التعريفات)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العظيم الزرقاني، دار الكتب العلمية، 2003م.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(التبيان في تفسير غريب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(مختصر في قواعد التفسير)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C15340" w:rsidRPr="00C15340" w:rsidRDefault="00C15340" w:rsidP="00C15340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C15340" w:rsidRPr="00C15340" w:rsidRDefault="00C15340" w:rsidP="00C15340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C15340" w:rsidRPr="00C15340" w:rsidRDefault="00C15340" w:rsidP="00C15340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15340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C15340" w:rsidRDefault="00C15340" w:rsidP="00C15340">
      <w:pPr>
        <w:rPr>
          <w:rtl/>
        </w:rPr>
        <w:sectPr w:rsidR="00C15340" w:rsidSect="00C15340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C15340" w:rsidRDefault="00C15340" w:rsidP="00C15340"/>
    <w:sectPr w:rsidR="00C15340" w:rsidSect="00C15340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QCF_P29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5D4"/>
    <w:multiLevelType w:val="hybridMultilevel"/>
    <w:tmpl w:val="573AE6C2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">
    <w:nsid w:val="4C1344CE"/>
    <w:multiLevelType w:val="hybridMultilevel"/>
    <w:tmpl w:val="CC849F26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C15340"/>
    <w:rsid w:val="00272C2E"/>
    <w:rsid w:val="005C15CC"/>
    <w:rsid w:val="006F2FCA"/>
    <w:rsid w:val="00C15340"/>
    <w:rsid w:val="00CB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C15340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C15340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C15340"/>
    <w:pPr>
      <w:ind w:left="720"/>
      <w:contextualSpacing/>
    </w:pPr>
  </w:style>
  <w:style w:type="character" w:styleId="Hyperlink">
    <w:name w:val="Hyperlink"/>
    <w:basedOn w:val="DefaultParagraphFont"/>
    <w:rsid w:val="00CB04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a.alsayed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2</cp:revision>
  <dcterms:created xsi:type="dcterms:W3CDTF">2013-06-05T23:10:00Z</dcterms:created>
  <dcterms:modified xsi:type="dcterms:W3CDTF">2013-06-24T10:52:00Z</dcterms:modified>
</cp:coreProperties>
</file>