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00" w:rsidRPr="006742F6" w:rsidRDefault="00E45800" w:rsidP="008D500F">
      <w:pPr>
        <w:bidi/>
        <w:spacing w:after="120"/>
        <w:jc w:val="left"/>
        <w:rPr>
          <w:rFonts w:eastAsia="MS Mincho"/>
          <w:i/>
          <w:iCs/>
          <w:sz w:val="48"/>
          <w:szCs w:val="48"/>
          <w:rtl/>
          <w:lang w:eastAsia="en-US"/>
        </w:rPr>
      </w:pPr>
    </w:p>
    <w:p w:rsidR="008D500F" w:rsidRPr="008D500F" w:rsidRDefault="00332113" w:rsidP="00E45800">
      <w:pPr>
        <w:pStyle w:val="papersubtitle"/>
        <w:bidi/>
        <w:rPr>
          <w:rFonts w:asciiTheme="majorBidi" w:eastAsia="SimSun" w:hAnsiTheme="majorBidi" w:cstheme="majorBidi"/>
          <w:i/>
          <w:iCs/>
          <w:sz w:val="48"/>
          <w:szCs w:val="48"/>
          <w:rtl/>
          <w:lang w:bidi="ar-EG"/>
        </w:rPr>
      </w:pPr>
      <w:r>
        <w:rPr>
          <w:rFonts w:asciiTheme="majorBidi" w:eastAsia="SimSun" w:hAnsiTheme="majorBidi" w:cstheme="majorBidi" w:hint="cs"/>
          <w:i/>
          <w:iCs/>
          <w:sz w:val="48"/>
          <w:szCs w:val="48"/>
          <w:rtl/>
          <w:lang w:bidi="ar-EG"/>
        </w:rPr>
        <w:t>من شعائر النصرانية</w:t>
      </w:r>
    </w:p>
    <w:p w:rsidR="00E45800" w:rsidRDefault="00332113" w:rsidP="008D500F">
      <w:pPr>
        <w:pStyle w:val="papersubtitle"/>
        <w:bidi/>
      </w:pPr>
      <w:r>
        <w:rPr>
          <w:rFonts w:eastAsia="SimSun" w:hint="cs"/>
          <w:i/>
          <w:iCs/>
          <w:sz w:val="20"/>
          <w:szCs w:val="20"/>
          <w:rtl/>
        </w:rPr>
        <w:t>مقالة في أهم شعائر النصارى</w:t>
      </w:r>
    </w:p>
    <w:p w:rsidR="00E45800" w:rsidRDefault="00E45800" w:rsidP="00E45800">
      <w:pPr>
        <w:bidi/>
      </w:pPr>
    </w:p>
    <w:p w:rsidR="00E45800" w:rsidRPr="00C14997" w:rsidRDefault="00E45800" w:rsidP="00E45800">
      <w:pPr>
        <w:bidi/>
        <w:sectPr w:rsidR="00E45800" w:rsidRPr="00C14997">
          <w:pgSz w:w="11906" w:h="16838"/>
          <w:pgMar w:top="1080" w:right="737" w:bottom="2432" w:left="737" w:header="720" w:footer="720" w:gutter="0"/>
          <w:cols w:space="720"/>
          <w:docGrid w:linePitch="360"/>
        </w:sectPr>
      </w:pPr>
    </w:p>
    <w:p w:rsidR="00E45800" w:rsidRPr="00132026" w:rsidRDefault="00E45800" w:rsidP="00E45800">
      <w:pPr>
        <w:bidi/>
        <w:spacing w:before="360" w:after="40"/>
        <w:rPr>
          <w:rFonts w:eastAsia="Times New Roman"/>
          <w:sz w:val="22"/>
          <w:szCs w:val="22"/>
          <w:lang w:eastAsia="en-US"/>
        </w:rPr>
      </w:pPr>
      <w:r w:rsidRPr="00132026">
        <w:rPr>
          <w:rFonts w:hint="cs"/>
          <w:i/>
          <w:iCs/>
          <w:sz w:val="22"/>
          <w:szCs w:val="22"/>
          <w:rtl/>
          <w:lang w:eastAsia="en-US"/>
        </w:rPr>
        <w:lastRenderedPageBreak/>
        <w:t>دخالد السيد محمد غانم</w:t>
      </w:r>
    </w:p>
    <w:p w:rsidR="00E45800" w:rsidRPr="00132026" w:rsidRDefault="00E45800" w:rsidP="00E45800">
      <w:pPr>
        <w:bidi/>
        <w:rPr>
          <w:rFonts w:eastAsia="Times New Roman"/>
        </w:rPr>
      </w:pPr>
      <w:r w:rsidRPr="00132026">
        <w:rPr>
          <w:rFonts w:hint="cs"/>
          <w:i/>
          <w:iCs/>
          <w:rtl/>
        </w:rPr>
        <w:t>قسم الدعوة وأصول الدين</w:t>
      </w:r>
    </w:p>
    <w:p w:rsidR="00E45800" w:rsidRPr="00132026" w:rsidRDefault="00E45800" w:rsidP="00E45800">
      <w:pPr>
        <w:bidi/>
      </w:pPr>
      <w:r w:rsidRPr="00132026">
        <w:rPr>
          <w:rFonts w:hint="cs"/>
          <w:i/>
          <w:iCs/>
          <w:rtl/>
        </w:rPr>
        <w:t>كليةالعلوم الإسلامية – جامعة المدينة العالمية</w:t>
      </w:r>
      <w:r w:rsidRPr="00132026">
        <w:rPr>
          <w:rFonts w:eastAsia="Times New Roman" w:hint="cs"/>
          <w:i/>
          <w:iCs/>
        </w:rPr>
        <w:t xml:space="preserve"> </w:t>
      </w:r>
    </w:p>
    <w:p w:rsidR="00E45800" w:rsidRPr="00132026" w:rsidRDefault="00E45800" w:rsidP="00E45800">
      <w:pPr>
        <w:bidi/>
      </w:pPr>
      <w:r w:rsidRPr="00132026">
        <w:rPr>
          <w:rFonts w:hint="cs"/>
          <w:rtl/>
        </w:rPr>
        <w:t>شاه علم - ماليزيا</w:t>
      </w:r>
    </w:p>
    <w:p w:rsidR="00E45800" w:rsidRPr="00132026" w:rsidRDefault="00E45800" w:rsidP="00E45800">
      <w:pPr>
        <w:suppressAutoHyphens w:val="0"/>
        <w:rPr>
          <w:i/>
          <w:iCs/>
          <w:rtl/>
        </w:rPr>
        <w:sectPr w:rsidR="00E45800" w:rsidRPr="00132026">
          <w:type w:val="continuous"/>
          <w:pgSz w:w="11906" w:h="16838"/>
          <w:pgMar w:top="1080" w:right="737" w:bottom="2432" w:left="737" w:header="720" w:footer="720" w:gutter="0"/>
          <w:cols w:space="720"/>
          <w:bidi/>
        </w:sectPr>
      </w:pPr>
      <w:r w:rsidRPr="00132026">
        <w:t>khaeld.ghanem@mediu.ws</w:t>
      </w:r>
    </w:p>
    <w:p w:rsidR="00E45800" w:rsidRPr="00F90E05" w:rsidRDefault="00E45800" w:rsidP="00E45800">
      <w:pPr>
        <w:pStyle w:val="Affiliation"/>
        <w:bidi/>
        <w:jc w:val="both"/>
        <w:rPr>
          <w:color w:val="FF0000"/>
        </w:rPr>
        <w:sectPr w:rsidR="00E45800" w:rsidRPr="00F90E05" w:rsidSect="003B5B7D">
          <w:type w:val="continuous"/>
          <w:pgSz w:w="11906" w:h="16838"/>
          <w:pgMar w:top="1080" w:right="737" w:bottom="2432" w:left="737" w:header="720" w:footer="720" w:gutter="0"/>
          <w:cols w:space="566"/>
          <w:bidi/>
          <w:docGrid w:linePitch="360"/>
        </w:sectPr>
      </w:pPr>
    </w:p>
    <w:p w:rsidR="00E45800" w:rsidRDefault="00E45800" w:rsidP="00E45800">
      <w:pPr>
        <w:pStyle w:val="Affiliation"/>
        <w:bidi/>
      </w:pPr>
    </w:p>
    <w:p w:rsidR="00E45800" w:rsidRDefault="00E45800" w:rsidP="00E45800">
      <w:pPr>
        <w:bidi/>
      </w:pPr>
    </w:p>
    <w:p w:rsidR="00E45800" w:rsidRDefault="00E45800" w:rsidP="00E45800">
      <w:pPr>
        <w:bidi/>
        <w:sectPr w:rsidR="00E45800" w:rsidSect="00251720">
          <w:type w:val="continuous"/>
          <w:pgSz w:w="11906" w:h="16838"/>
          <w:pgMar w:top="1080" w:right="737" w:bottom="2432" w:left="737" w:header="720" w:footer="720" w:gutter="0"/>
          <w:cols w:space="720"/>
          <w:bidi/>
          <w:docGrid w:linePitch="360"/>
        </w:sectPr>
      </w:pPr>
    </w:p>
    <w:p w:rsidR="00E45800" w:rsidRPr="00132026" w:rsidRDefault="00E45800" w:rsidP="00332113">
      <w:pPr>
        <w:pStyle w:val="Abstract"/>
        <w:bidi/>
        <w:rPr>
          <w:i/>
          <w:rtl/>
          <w:lang w:bidi="ar-EG"/>
        </w:rPr>
      </w:pPr>
      <w:r>
        <w:rPr>
          <w:rFonts w:hint="cs"/>
          <w:i/>
          <w:iCs/>
          <w:rtl/>
        </w:rPr>
        <w:lastRenderedPageBreak/>
        <w:t>خلاصة</w:t>
      </w:r>
      <w:r>
        <w:rPr>
          <w:rFonts w:eastAsia="Times New Roman"/>
        </w:rPr>
        <w:t>—</w:t>
      </w:r>
      <w:r w:rsidRPr="00132026">
        <w:rPr>
          <w:rFonts w:eastAsia="Times New Roman"/>
        </w:rPr>
        <w:t>—</w:t>
      </w:r>
      <w:r w:rsidRPr="00132026">
        <w:rPr>
          <w:rFonts w:eastAsia="Times New Roman" w:hint="cs"/>
          <w:rtl/>
        </w:rPr>
        <w:t xml:space="preserve">هذه المقالة  تعرض لمقدمة موجزة حول </w:t>
      </w:r>
      <w:r w:rsidR="00332113">
        <w:rPr>
          <w:rFonts w:eastAsia="Times New Roman" w:hint="cs"/>
          <w:rtl/>
        </w:rPr>
        <w:t>بعض الشعائر التي يقوم بها النصارى، وهى  تدخل في إطار الجانب العقدي والجانب التعبدي الشعائري.</w:t>
      </w:r>
    </w:p>
    <w:p w:rsidR="00E45800" w:rsidRDefault="00E45800" w:rsidP="00332113">
      <w:pPr>
        <w:pStyle w:val="keywords"/>
        <w:bidi/>
        <w:ind w:firstLine="180"/>
        <w:rPr>
          <w:rtl/>
        </w:rPr>
      </w:pPr>
      <w:r>
        <w:rPr>
          <w:rFonts w:hint="cs"/>
          <w:i/>
          <w:rtl/>
        </w:rPr>
        <w:t>الكلمات المفتاحية</w:t>
      </w:r>
      <w:r w:rsidRPr="00132026">
        <w:rPr>
          <w:rFonts w:hint="cs"/>
          <w:rtl/>
        </w:rPr>
        <w:t xml:space="preserve"> </w:t>
      </w:r>
      <w:r w:rsidR="00332113">
        <w:rPr>
          <w:rFonts w:hint="cs"/>
          <w:rtl/>
        </w:rPr>
        <w:t>ـ شعيرة التعميد ـ تقديس الصليب ـ العشاء الرباني ـ  الاعتراف</w:t>
      </w:r>
      <w:r w:rsidR="00DB30EA">
        <w:rPr>
          <w:rFonts w:hint="cs"/>
          <w:rtl/>
        </w:rPr>
        <w:t xml:space="preserve"> </w:t>
      </w:r>
      <w:r>
        <w:rPr>
          <w:rFonts w:hint="cs"/>
          <w:rtl/>
        </w:rPr>
        <w:t>.</w:t>
      </w:r>
    </w:p>
    <w:p w:rsidR="00E45800" w:rsidRDefault="00BC4738" w:rsidP="00E45800">
      <w:pPr>
        <w:pStyle w:val="Heading1"/>
        <w:bidi/>
        <w:rPr>
          <w:b/>
          <w:bCs/>
          <w:rtl/>
        </w:rPr>
      </w:pPr>
      <w:r>
        <w:rPr>
          <w:rFonts w:hint="cs"/>
          <w:b/>
          <w:bCs/>
          <w:i/>
          <w:iCs/>
          <w:rtl/>
        </w:rPr>
        <w:t xml:space="preserve">1 - </w:t>
      </w:r>
      <w:r w:rsidR="00E45800" w:rsidRPr="00E5535F">
        <w:rPr>
          <w:rFonts w:hint="cs"/>
          <w:b/>
          <w:bCs/>
          <w:i/>
          <w:iCs/>
          <w:rtl/>
        </w:rPr>
        <w:t>المقدمة</w:t>
      </w:r>
    </w:p>
    <w:p w:rsidR="00E45800" w:rsidRPr="000C4416" w:rsidRDefault="00686D65" w:rsidP="00332113">
      <w:pPr>
        <w:pStyle w:val="BodyText"/>
        <w:bidi/>
      </w:pPr>
      <w:r>
        <w:rPr>
          <w:rFonts w:hint="cs"/>
          <w:rtl/>
          <w:lang w:eastAsia="en-US"/>
        </w:rPr>
        <w:t>مقدمة للحديث عن</w:t>
      </w:r>
      <w:r w:rsidR="00E45800">
        <w:rPr>
          <w:rFonts w:hint="cs"/>
          <w:rtl/>
          <w:lang w:eastAsia="en-US"/>
        </w:rPr>
        <w:t xml:space="preserve"> </w:t>
      </w:r>
      <w:r w:rsidR="00332113">
        <w:rPr>
          <w:rFonts w:hint="cs"/>
          <w:rtl/>
          <w:lang w:eastAsia="en-US"/>
        </w:rPr>
        <w:t>أهم الشعائر النصرانية</w:t>
      </w:r>
      <w:r w:rsidR="003A04EC">
        <w:rPr>
          <w:rFonts w:hint="cs"/>
          <w:rtl/>
          <w:lang w:eastAsia="en-US"/>
        </w:rPr>
        <w:t xml:space="preserve"> </w:t>
      </w:r>
      <w:r w:rsidR="00332113">
        <w:rPr>
          <w:rFonts w:hint="cs"/>
          <w:rtl/>
          <w:lang w:eastAsia="en-US"/>
        </w:rPr>
        <w:t>و</w:t>
      </w:r>
      <w:r w:rsidR="003A04EC">
        <w:rPr>
          <w:rFonts w:hint="cs"/>
          <w:rtl/>
          <w:lang w:eastAsia="en-US"/>
        </w:rPr>
        <w:t>التي ساهمت بقدر ما في</w:t>
      </w:r>
      <w:r w:rsidR="00332113">
        <w:rPr>
          <w:rFonts w:hint="cs"/>
          <w:rtl/>
          <w:lang w:eastAsia="en-US"/>
        </w:rPr>
        <w:t xml:space="preserve"> الخروج بدعوة المسيح  من العبادة</w:t>
      </w:r>
      <w:r w:rsidR="003A04EC">
        <w:rPr>
          <w:rFonts w:hint="cs"/>
          <w:rtl/>
          <w:lang w:eastAsia="en-US"/>
        </w:rPr>
        <w:t xml:space="preserve"> الخالص</w:t>
      </w:r>
      <w:r w:rsidR="00332113">
        <w:rPr>
          <w:rFonts w:hint="cs"/>
          <w:rtl/>
          <w:lang w:eastAsia="en-US"/>
        </w:rPr>
        <w:t>ة</w:t>
      </w:r>
      <w:r w:rsidR="003A04EC">
        <w:rPr>
          <w:rFonts w:hint="cs"/>
          <w:rtl/>
          <w:lang w:eastAsia="en-US"/>
        </w:rPr>
        <w:t xml:space="preserve"> إلى</w:t>
      </w:r>
      <w:bookmarkStart w:id="0" w:name="_GoBack"/>
      <w:bookmarkEnd w:id="0"/>
      <w:r w:rsidR="003A04EC">
        <w:rPr>
          <w:rFonts w:hint="cs"/>
          <w:rtl/>
          <w:lang w:eastAsia="en-US"/>
        </w:rPr>
        <w:t xml:space="preserve"> </w:t>
      </w:r>
      <w:r w:rsidR="00332113">
        <w:rPr>
          <w:rFonts w:hint="cs"/>
          <w:rtl/>
          <w:lang w:eastAsia="en-US"/>
        </w:rPr>
        <w:t>قضايا تعبدي</w:t>
      </w:r>
      <w:r w:rsidR="003A04EC">
        <w:rPr>
          <w:rFonts w:hint="cs"/>
          <w:rtl/>
          <w:lang w:eastAsia="en-US"/>
        </w:rPr>
        <w:t>ة أبعدتها  عن</w:t>
      </w:r>
      <w:r w:rsidR="000D3275">
        <w:rPr>
          <w:rFonts w:hint="cs"/>
          <w:rtl/>
          <w:lang w:eastAsia="en-US"/>
        </w:rPr>
        <w:t xml:space="preserve"> دعوة المسيح عليه السلام</w:t>
      </w:r>
      <w:r w:rsidR="00332113">
        <w:rPr>
          <w:rFonts w:hint="cs"/>
          <w:rtl/>
          <w:lang w:eastAsia="en-US"/>
        </w:rPr>
        <w:t xml:space="preserve"> والجانب التعبدي الذي جاء به</w:t>
      </w:r>
      <w:r w:rsidR="00E45800">
        <w:rPr>
          <w:rFonts w:hint="cs"/>
          <w:rtl/>
        </w:rPr>
        <w:t xml:space="preserve">. </w:t>
      </w:r>
    </w:p>
    <w:p w:rsidR="00E45800" w:rsidRDefault="00BC4738" w:rsidP="00E45800">
      <w:pPr>
        <w:pStyle w:val="Heading1"/>
        <w:bidi/>
        <w:rPr>
          <w:b/>
          <w:bCs/>
          <w:rtl/>
        </w:rPr>
      </w:pPr>
      <w:r>
        <w:rPr>
          <w:rFonts w:hint="cs"/>
          <w:b/>
          <w:bCs/>
          <w:rtl/>
        </w:rPr>
        <w:t xml:space="preserve">2 - </w:t>
      </w:r>
      <w:r w:rsidR="00E45800" w:rsidRPr="00E5535F">
        <w:rPr>
          <w:rFonts w:hint="cs"/>
          <w:b/>
          <w:bCs/>
          <w:rtl/>
        </w:rPr>
        <w:t>موضوع المقالة</w:t>
      </w:r>
      <w:r w:rsidR="00E45800">
        <w:rPr>
          <w:rFonts w:hint="cs"/>
          <w:b/>
          <w:bCs/>
          <w:rtl/>
        </w:rPr>
        <w:t xml:space="preserve"> </w:t>
      </w:r>
    </w:p>
    <w:p w:rsidR="00332113" w:rsidRPr="00332113" w:rsidRDefault="00711E95" w:rsidP="00332113">
      <w:pPr>
        <w:suppressAutoHyphens w:val="0"/>
        <w:bidi/>
        <w:jc w:val="both"/>
        <w:rPr>
          <w:rFonts w:asciiTheme="majorBidi" w:eastAsia="Times New Roman" w:hAnsiTheme="majorBidi" w:cstheme="majorBidi"/>
          <w:b/>
          <w:bCs/>
          <w:sz w:val="28"/>
          <w:szCs w:val="28"/>
          <w:lang w:eastAsia="en-US"/>
        </w:rPr>
      </w:pPr>
      <w:r w:rsidRPr="00711E95">
        <w:rPr>
          <w:rFonts w:asciiTheme="majorBidi" w:eastAsia="Times New Roman" w:hAnsiTheme="majorBidi" w:cstheme="majorBidi" w:hint="cs"/>
          <w:b/>
          <w:bCs/>
          <w:sz w:val="28"/>
          <w:szCs w:val="28"/>
          <w:rtl/>
          <w:lang w:eastAsia="en-US"/>
        </w:rPr>
        <w:t>من ش</w:t>
      </w:r>
      <w:r w:rsidR="00332113" w:rsidRPr="00332113">
        <w:rPr>
          <w:rFonts w:asciiTheme="majorBidi" w:eastAsia="Times New Roman" w:hAnsiTheme="majorBidi" w:cstheme="majorBidi"/>
          <w:b/>
          <w:bCs/>
          <w:sz w:val="28"/>
          <w:szCs w:val="28"/>
          <w:rtl/>
          <w:lang w:eastAsia="en-US"/>
        </w:rPr>
        <w:t>عائر العقيدة النصرانية:</w:t>
      </w:r>
    </w:p>
    <w:p w:rsidR="00332113" w:rsidRPr="00745D0D" w:rsidRDefault="00711E95" w:rsidP="00332113">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hint="cs"/>
          <w:b/>
          <w:bCs/>
          <w:sz w:val="22"/>
          <w:szCs w:val="22"/>
          <w:rtl/>
          <w:lang w:eastAsia="en-US"/>
        </w:rPr>
        <w:t>1 -</w:t>
      </w:r>
      <w:r w:rsidR="00332113" w:rsidRPr="00745D0D">
        <w:rPr>
          <w:rFonts w:asciiTheme="majorBidi" w:eastAsia="Times New Roman" w:hAnsiTheme="majorBidi" w:cstheme="majorBidi"/>
          <w:b/>
          <w:bCs/>
          <w:sz w:val="22"/>
          <w:szCs w:val="22"/>
          <w:rtl/>
          <w:lang w:eastAsia="en-US"/>
        </w:rPr>
        <w:t> التعميد</w:t>
      </w:r>
    </w:p>
    <w:p w:rsidR="00332113" w:rsidRPr="00745D0D" w:rsidRDefault="00332113" w:rsidP="00711E95">
      <w:pPr>
        <w:suppressAutoHyphens w:val="0"/>
        <w:bidi/>
        <w:ind w:firstLine="720"/>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يتم من خلال غسل الجسم بماء مخصوص في الكنيسة بواسطة القسيس، وهو ماء وضع فيه ملح كثير ومادة البيلسان المستخرجة من نبات هذا الاسم، ويقوم القس بقراءة أدعية مخصصة لذلك ومن ثم يرش بها جسم من يريد الدخول في النصرانية، وبعض المذاهب يشترط ضرورة الاستحمام في هذا الماء.</w:t>
      </w:r>
    </w:p>
    <w:p w:rsidR="00332113" w:rsidRPr="00745D0D" w:rsidRDefault="00332113" w:rsidP="00711E95">
      <w:pPr>
        <w:suppressAutoHyphens w:val="0"/>
        <w:bidi/>
        <w:ind w:firstLine="720"/>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ويقول القس عند إجراء هذه الطريقة: عمدتك باسم الأب والابن والروح القدس، ولذلك يغسل الجسم ثلاث مرات أو يرشه بالماء ثلاث مرات بعد أن يعترف الشخص صراحة بإيمانه بالعقيدة النصرانية.</w:t>
      </w:r>
    </w:p>
    <w:p w:rsidR="00332113" w:rsidRPr="00745D0D" w:rsidRDefault="00332113" w:rsidP="00711E95">
      <w:pPr>
        <w:suppressAutoHyphens w:val="0"/>
        <w:bidi/>
        <w:ind w:firstLine="720"/>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وهذا التعميد يفعله كل النصارى والأفضل أن يكون في الصغر، وبعض النصارى يؤجله إلى فترة كبيرة متأخرة من العمر لأن من يتعمد يلزمه بعد ذلك الاستقامة والبعد عن المعاصي، هذا هو المفروض في نظرهم فمن خشي الوقوع في المعاصي فإنه يؤجل العماد إلى ما بعد الصغر، هذا إذا لم يكن قد عمّد وهو طفل وهذه الشعيرة أخذها النصارى من عادات اليهود، فقد كان نبي الله يحيى يُعمِّد الناس في نهر الأردن.</w:t>
      </w:r>
    </w:p>
    <w:p w:rsidR="00332113" w:rsidRPr="00745D0D" w:rsidRDefault="00332113" w:rsidP="00332113">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w:t>
      </w:r>
    </w:p>
    <w:p w:rsidR="00332113" w:rsidRPr="00745D0D" w:rsidRDefault="00711E95" w:rsidP="00332113">
      <w:pPr>
        <w:suppressAutoHyphens w:val="0"/>
        <w:bidi/>
        <w:jc w:val="both"/>
        <w:rPr>
          <w:rFonts w:asciiTheme="majorBidi" w:eastAsia="Times New Roman" w:hAnsiTheme="majorBidi" w:cstheme="majorBidi"/>
          <w:b/>
          <w:bCs/>
          <w:sz w:val="22"/>
          <w:szCs w:val="22"/>
          <w:rtl/>
          <w:lang w:eastAsia="en-US"/>
        </w:rPr>
      </w:pPr>
      <w:r w:rsidRPr="00745D0D">
        <w:rPr>
          <w:rFonts w:asciiTheme="majorBidi" w:eastAsia="Times New Roman" w:hAnsiTheme="majorBidi" w:cstheme="majorBidi" w:hint="cs"/>
          <w:b/>
          <w:bCs/>
          <w:sz w:val="22"/>
          <w:szCs w:val="22"/>
          <w:rtl/>
          <w:lang w:eastAsia="en-US"/>
        </w:rPr>
        <w:t>2-</w:t>
      </w:r>
      <w:r w:rsidRPr="00745D0D">
        <w:rPr>
          <w:rFonts w:asciiTheme="majorBidi" w:eastAsia="Times New Roman" w:hAnsiTheme="majorBidi" w:cstheme="majorBidi"/>
          <w:b/>
          <w:bCs/>
          <w:sz w:val="22"/>
          <w:szCs w:val="22"/>
          <w:rtl/>
          <w:lang w:eastAsia="en-US"/>
        </w:rPr>
        <w:t> العشاء الرباني</w:t>
      </w:r>
    </w:p>
    <w:p w:rsidR="00332113" w:rsidRPr="00745D0D" w:rsidRDefault="00332113" w:rsidP="00332113">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ويسمى التقدمة أيضاً وهم يقصدون به أن يعطي القس قطعة الخبز من نوع خاص وقليلاً من الخمر للشخص النصراني ويكون ذلك بمثابة أكل جسد المسيح وشرب دمه، يصبح الآكل والشارب نصرانياً خالصاً، لأن المسيح بذلك يكون قد دخل في جسمه وتخلل دمه تماماً، فيصبح مماثلاً للمسيح.</w:t>
      </w:r>
    </w:p>
    <w:p w:rsidR="00332113" w:rsidRPr="00745D0D" w:rsidRDefault="00332113" w:rsidP="00332113">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xml:space="preserve">- هذه الأشياء قالت بعض الأناجيل: أن المسيح عليه السلام فعلها مع تلاميذه على هذا النحو وبهذا المعنى، فصارت شعيرة ضرورية عندهم، لكن طائفة البروتستانت تعارض هذا معارضة شديدة، وتتهكم عليه في </w:t>
      </w:r>
      <w:r w:rsidRPr="00745D0D">
        <w:rPr>
          <w:rFonts w:asciiTheme="majorBidi" w:eastAsia="Times New Roman" w:hAnsiTheme="majorBidi" w:cstheme="majorBidi"/>
          <w:sz w:val="22"/>
          <w:szCs w:val="22"/>
          <w:rtl/>
          <w:lang w:eastAsia="en-US"/>
        </w:rPr>
        <w:lastRenderedPageBreak/>
        <w:t>سخرية مرة قائلة: كيف يتحول الخبز إلى جسد المسيح والخمر إلى دمه، والمسيح واحد وقطع الخبز التي توزع على الناس عددها لا يحصى لكثرته، وكذلك قطرات الخمر ملايين المسيح.</w:t>
      </w:r>
    </w:p>
    <w:p w:rsidR="00332113" w:rsidRPr="00745D0D" w:rsidRDefault="00711E95" w:rsidP="00332113">
      <w:pPr>
        <w:suppressAutoHyphens w:val="0"/>
        <w:bidi/>
        <w:jc w:val="both"/>
        <w:rPr>
          <w:rFonts w:asciiTheme="majorBidi" w:eastAsia="Times New Roman" w:hAnsiTheme="majorBidi" w:cstheme="majorBidi"/>
          <w:b/>
          <w:bCs/>
          <w:sz w:val="22"/>
          <w:szCs w:val="22"/>
          <w:rtl/>
          <w:lang w:eastAsia="en-US"/>
        </w:rPr>
      </w:pPr>
      <w:r w:rsidRPr="00745D0D">
        <w:rPr>
          <w:rFonts w:asciiTheme="majorBidi" w:eastAsia="Times New Roman" w:hAnsiTheme="majorBidi" w:cstheme="majorBidi" w:hint="cs"/>
          <w:b/>
          <w:bCs/>
          <w:sz w:val="22"/>
          <w:szCs w:val="22"/>
          <w:rtl/>
          <w:lang w:eastAsia="en-US"/>
        </w:rPr>
        <w:t xml:space="preserve">3 - </w:t>
      </w:r>
      <w:r w:rsidRPr="00745D0D">
        <w:rPr>
          <w:rFonts w:asciiTheme="majorBidi" w:eastAsia="Times New Roman" w:hAnsiTheme="majorBidi" w:cstheme="majorBidi"/>
          <w:b/>
          <w:bCs/>
          <w:sz w:val="22"/>
          <w:szCs w:val="22"/>
          <w:rtl/>
          <w:lang w:eastAsia="en-US"/>
        </w:rPr>
        <w:t> تقديس الصليب</w:t>
      </w:r>
    </w:p>
    <w:p w:rsidR="00332113" w:rsidRPr="00745D0D" w:rsidRDefault="00332113" w:rsidP="00332113">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ويكون بواسطة حمله أو رسمه على صدورهم بإشارة من اليد يرسمون بها الصليب على صدورهم في الهواء، عندما يتذكرون أمراً هاماً أو يمرون بضائقة ما، والذين يعلقون الصليب في سلاسل على صدورهم كل أولئك إنما يرمزون به إلى تقديسهم للصليب الذي قد يكون مصنوعاً من الذهب أو الخشب أو من أي معدن آخر وهم يستندون في هذا المعنى إلى عبارة ينسبونها إلى المسيح أنه قال لرجل: (احمل صليبك واتبعني).</w:t>
      </w:r>
    </w:p>
    <w:p w:rsidR="00332113" w:rsidRPr="00745D0D" w:rsidRDefault="00332113" w:rsidP="00332113">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وأيضاً فإن الصليب يذكرهم بصلب المسيح وما عاناه من آلام في سبيل التكفير عن الخطيئة، وأيضاً فإنه رمز للتضحية بالشهوات. لكل هذه الأغراض تراهم يقدسون الصليب.</w:t>
      </w:r>
    </w:p>
    <w:p w:rsidR="00332113" w:rsidRPr="00745D0D" w:rsidRDefault="00332113" w:rsidP="00332113">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w:t>
      </w:r>
    </w:p>
    <w:p w:rsidR="00332113" w:rsidRPr="00745D0D" w:rsidRDefault="00711E95" w:rsidP="00332113">
      <w:pPr>
        <w:suppressAutoHyphens w:val="0"/>
        <w:bidi/>
        <w:jc w:val="both"/>
        <w:rPr>
          <w:rFonts w:asciiTheme="majorBidi" w:eastAsia="Times New Roman" w:hAnsiTheme="majorBidi" w:cstheme="majorBidi"/>
          <w:b/>
          <w:bCs/>
          <w:sz w:val="22"/>
          <w:szCs w:val="22"/>
          <w:rtl/>
          <w:lang w:eastAsia="en-US"/>
        </w:rPr>
      </w:pPr>
      <w:r w:rsidRPr="00745D0D">
        <w:rPr>
          <w:rFonts w:asciiTheme="majorBidi" w:eastAsia="Times New Roman" w:hAnsiTheme="majorBidi" w:cstheme="majorBidi" w:hint="cs"/>
          <w:b/>
          <w:bCs/>
          <w:sz w:val="22"/>
          <w:szCs w:val="22"/>
          <w:rtl/>
          <w:lang w:eastAsia="en-US"/>
        </w:rPr>
        <w:t xml:space="preserve">4 - </w:t>
      </w:r>
      <w:r w:rsidR="00DA7F14" w:rsidRPr="00745D0D">
        <w:rPr>
          <w:rFonts w:asciiTheme="majorBidi" w:eastAsia="Times New Roman" w:hAnsiTheme="majorBidi" w:cstheme="majorBidi"/>
          <w:b/>
          <w:bCs/>
          <w:sz w:val="22"/>
          <w:szCs w:val="22"/>
          <w:rtl/>
          <w:lang w:eastAsia="en-US"/>
        </w:rPr>
        <w:t> الاعتراف</w:t>
      </w:r>
      <w:r w:rsidRPr="00745D0D">
        <w:rPr>
          <w:rFonts w:asciiTheme="majorBidi" w:eastAsia="Times New Roman" w:hAnsiTheme="majorBidi" w:cstheme="majorBidi"/>
          <w:b/>
          <w:bCs/>
          <w:sz w:val="22"/>
          <w:szCs w:val="22"/>
          <w:rtl/>
          <w:lang w:eastAsia="en-US"/>
        </w:rPr>
        <w:t xml:space="preserve"> بالخطايا</w:t>
      </w:r>
    </w:p>
    <w:p w:rsidR="00332113" w:rsidRPr="00745D0D" w:rsidRDefault="00332113" w:rsidP="00332113">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تعتبر بعض طوائف النصرانية هذا الأمر لازماً وشعيرة من شعائرهم، ولكن بعض الفرق لا يأخذ بها، لما في ذلك من حدوث منكرات يقشعر لها البدن بسبب ما حدث من اعتداء منكر على بعض النساء اللاتي جئن للاعتراف أمام القس، والقصص كثيرة في هذا الجانب، وأمر ذلك معروف لدى النصارى، وفي أوروبا هذا أمر يقع أمام أعينهم وفي أحيان كثيرة تكتب عنها الصحف.</w:t>
      </w:r>
    </w:p>
    <w:p w:rsidR="00332113" w:rsidRPr="00745D0D" w:rsidRDefault="00332113" w:rsidP="00711E95">
      <w:pPr>
        <w:suppressAutoHyphens w:val="0"/>
        <w:bidi/>
        <w:jc w:val="both"/>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والأهم من هذا هو صحة المبدأ نفسه أي هل صحيح أن القس يغفر الخطايا أم أنه هو نفسه محتاج إلى من يغفر له الخ</w:t>
      </w:r>
      <w:r w:rsidR="00711E95" w:rsidRPr="00745D0D">
        <w:rPr>
          <w:rFonts w:asciiTheme="majorBidi" w:eastAsia="Times New Roman" w:hAnsiTheme="majorBidi" w:cstheme="majorBidi"/>
          <w:sz w:val="22"/>
          <w:szCs w:val="22"/>
          <w:rtl/>
          <w:lang w:eastAsia="en-US"/>
        </w:rPr>
        <w:t>طايا والزل</w:t>
      </w:r>
      <w:r w:rsidR="00711E95" w:rsidRPr="00745D0D">
        <w:rPr>
          <w:rFonts w:asciiTheme="majorBidi" w:eastAsia="Times New Roman" w:hAnsiTheme="majorBidi" w:cstheme="majorBidi" w:hint="cs"/>
          <w:sz w:val="22"/>
          <w:szCs w:val="22"/>
          <w:rtl/>
          <w:lang w:eastAsia="en-US"/>
        </w:rPr>
        <w:t xml:space="preserve">ل؟!! وهل إذا لجا المرء إلى أحد كي يغفر له هل يلجأ إلى مساوي له أو أقل منه أو أعلى؟!! لا شك أن </w:t>
      </w:r>
      <w:r w:rsidR="00711E95" w:rsidRPr="00745D0D">
        <w:rPr>
          <w:rFonts w:asciiTheme="majorBidi" w:eastAsia="Times New Roman" w:hAnsiTheme="majorBidi" w:cstheme="majorBidi"/>
          <w:sz w:val="22"/>
          <w:szCs w:val="22"/>
          <w:rtl/>
          <w:lang w:eastAsia="en-US"/>
        </w:rPr>
        <w:t>يركن إلى قوي وعليم وخبير لا يحتاج إلى أحد.. وهو الله ـ سبحانه وتعالى ـ  فلماذا إذن ي</w:t>
      </w:r>
      <w:r w:rsidRPr="00745D0D">
        <w:rPr>
          <w:rFonts w:asciiTheme="majorBidi" w:eastAsia="Times New Roman" w:hAnsiTheme="majorBidi" w:cstheme="majorBidi"/>
          <w:sz w:val="22"/>
          <w:szCs w:val="22"/>
          <w:rtl/>
          <w:lang w:eastAsia="en-US"/>
        </w:rPr>
        <w:t xml:space="preserve">ترك </w:t>
      </w:r>
      <w:r w:rsidR="00711E95" w:rsidRPr="00745D0D">
        <w:rPr>
          <w:rFonts w:asciiTheme="majorBidi" w:eastAsia="Times New Roman" w:hAnsiTheme="majorBidi" w:cstheme="majorBidi"/>
          <w:sz w:val="22"/>
          <w:szCs w:val="22"/>
          <w:rtl/>
          <w:lang w:eastAsia="en-US"/>
        </w:rPr>
        <w:t xml:space="preserve">هؤلاء </w:t>
      </w:r>
      <w:r w:rsidRPr="00745D0D">
        <w:rPr>
          <w:rFonts w:asciiTheme="majorBidi" w:eastAsia="Times New Roman" w:hAnsiTheme="majorBidi" w:cstheme="majorBidi"/>
          <w:sz w:val="22"/>
          <w:szCs w:val="22"/>
          <w:rtl/>
          <w:lang w:eastAsia="en-US"/>
        </w:rPr>
        <w:t>اللجوء إلى الله نفسه مباشرة ونذهب إلى</w:t>
      </w:r>
      <w:r w:rsidR="00711E95" w:rsidRPr="00745D0D">
        <w:rPr>
          <w:rFonts w:asciiTheme="majorBidi" w:eastAsia="Times New Roman" w:hAnsiTheme="majorBidi" w:cstheme="majorBidi"/>
          <w:sz w:val="22"/>
          <w:szCs w:val="22"/>
          <w:rtl/>
          <w:lang w:eastAsia="en-US"/>
        </w:rPr>
        <w:t xml:space="preserve"> بشر مثلنا لهم صفات بشرية كاملة</w:t>
      </w:r>
      <w:r w:rsidRPr="00745D0D">
        <w:rPr>
          <w:rFonts w:asciiTheme="majorBidi" w:eastAsia="Times New Roman" w:hAnsiTheme="majorBidi" w:cstheme="majorBidi"/>
          <w:sz w:val="22"/>
          <w:szCs w:val="22"/>
          <w:rtl/>
          <w:lang w:eastAsia="en-US"/>
        </w:rPr>
        <w:t>.</w:t>
      </w:r>
    </w:p>
    <w:p w:rsidR="00332113" w:rsidRPr="00745D0D" w:rsidRDefault="00332113" w:rsidP="00332113">
      <w:pPr>
        <w:suppressAutoHyphens w:val="0"/>
        <w:bidi/>
        <w:jc w:val="both"/>
        <w:rPr>
          <w:rFonts w:asciiTheme="majorBidi" w:eastAsia="Times New Roman" w:hAnsiTheme="majorBidi" w:cstheme="majorBidi"/>
          <w:sz w:val="22"/>
          <w:szCs w:val="22"/>
          <w:lang w:eastAsia="en-US"/>
        </w:rPr>
      </w:pPr>
      <w:r w:rsidRPr="00745D0D">
        <w:rPr>
          <w:rFonts w:asciiTheme="majorBidi" w:eastAsia="Times New Roman" w:hAnsiTheme="majorBidi" w:cstheme="majorBidi"/>
          <w:sz w:val="22"/>
          <w:szCs w:val="22"/>
          <w:rtl/>
          <w:lang w:eastAsia="en-US"/>
        </w:rPr>
        <w:t>- يقوم النصارى ب</w:t>
      </w:r>
      <w:r w:rsidR="00711E95" w:rsidRPr="00745D0D">
        <w:rPr>
          <w:rFonts w:asciiTheme="majorBidi" w:eastAsia="Times New Roman" w:hAnsiTheme="majorBidi" w:cstheme="majorBidi"/>
          <w:sz w:val="22"/>
          <w:szCs w:val="22"/>
          <w:rtl/>
          <w:lang w:eastAsia="en-US"/>
        </w:rPr>
        <w:t>طقوس هى بمثابة تصوير لنوع من أنواع التقديس، وذلك من خلال</w:t>
      </w:r>
      <w:r w:rsidRPr="00745D0D">
        <w:rPr>
          <w:rFonts w:asciiTheme="majorBidi" w:eastAsia="Times New Roman" w:hAnsiTheme="majorBidi" w:cstheme="majorBidi"/>
          <w:sz w:val="22"/>
          <w:szCs w:val="22"/>
          <w:rtl/>
          <w:lang w:eastAsia="en-US"/>
        </w:rPr>
        <w:t xml:space="preserve"> وذلك من خلال حمله أو رسمه على صدورهم بإشارة من اليد يرسمون بها الصليب على صدورهم في الهواء ولم يعرف النصارى هذه الطريقة في القرون الثلاثة الأولى للنصرانية، إذ لم يعمل به إلا في القرن الرابع الميلادي في عهد قسطنطين الروماني الذي تنصر وناصر النصرانية.</w:t>
      </w:r>
    </w:p>
    <w:p w:rsidR="00711E95" w:rsidRPr="00745D0D" w:rsidRDefault="00332113" w:rsidP="00332113">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 xml:space="preserve">- والنصارى يعتقدون بصلب المسيح الذي رفعه الله إليه، قال تعالى: ( وَمَا قَتَلُوهُ وَمَا صَلَبُوهُ وَلَـكِن شُبِّهَ لَهُمْ وَإِنَّ الَّذِينَ اخْتَلَفُواْ فِيهِ لَفِي شَكٍّ مِّنْهُ </w:t>
      </w:r>
      <w:r w:rsidRPr="00745D0D">
        <w:rPr>
          <w:rFonts w:asciiTheme="majorBidi" w:eastAsia="Times New Roman" w:hAnsiTheme="majorBidi" w:cstheme="majorBidi"/>
          <w:sz w:val="22"/>
          <w:szCs w:val="22"/>
          <w:rtl/>
          <w:lang w:eastAsia="en-US"/>
        </w:rPr>
        <w:lastRenderedPageBreak/>
        <w:t>مَا لَهُم بِهِ مِنْ عِلْمٍ إِلاَّ اتِّبَاعَ الظَّنِّ وَمَا قَتَلُوهُ يَقِيناً * بَل رَّفَعَهُ اللّهُ إِلَيْهِ وَكَانَ اللّهُ عَزِيزاً حَكِيماً ) النساء 157-158</w:t>
      </w:r>
      <w:r w:rsidR="00DA7F14" w:rsidRPr="00745D0D">
        <w:rPr>
          <w:rFonts w:asciiTheme="majorBidi" w:eastAsia="Times New Roman" w:hAnsiTheme="majorBidi" w:cstheme="majorBidi"/>
          <w:sz w:val="22"/>
          <w:szCs w:val="22"/>
          <w:rtl/>
          <w:lang w:eastAsia="en-US"/>
        </w:rPr>
        <w:t xml:space="preserve"> </w:t>
      </w:r>
      <w:r w:rsidR="00DA7F14" w:rsidRPr="00745D0D">
        <w:rPr>
          <w:rFonts w:asciiTheme="majorBidi" w:eastAsia="Times New Roman" w:hAnsiTheme="majorBidi" w:cstheme="majorBidi"/>
          <w:position w:val="6"/>
          <w:sz w:val="22"/>
          <w:szCs w:val="22"/>
          <w:rtl/>
          <w:lang w:eastAsia="en-US"/>
        </w:rPr>
        <w:t>(</w:t>
      </w:r>
      <w:r w:rsidR="00DA7F14" w:rsidRPr="00745D0D">
        <w:rPr>
          <w:rStyle w:val="FootnoteReference"/>
          <w:rFonts w:asciiTheme="majorBidi" w:eastAsia="Times New Roman" w:hAnsiTheme="majorBidi" w:cstheme="majorBidi"/>
          <w:position w:val="6"/>
          <w:sz w:val="22"/>
          <w:szCs w:val="22"/>
          <w:rtl/>
          <w:lang w:eastAsia="en-US"/>
        </w:rPr>
        <w:footnoteReference w:id="1"/>
      </w:r>
      <w:r w:rsidR="00DA7F14" w:rsidRPr="00745D0D">
        <w:rPr>
          <w:rFonts w:asciiTheme="majorBidi" w:eastAsia="Times New Roman" w:hAnsiTheme="majorBidi" w:cstheme="majorBidi"/>
          <w:position w:val="6"/>
          <w:sz w:val="22"/>
          <w:szCs w:val="22"/>
          <w:rtl/>
          <w:lang w:eastAsia="en-US"/>
        </w:rPr>
        <w:t>)</w:t>
      </w:r>
      <w:r w:rsidR="00DA7F14" w:rsidRPr="00745D0D">
        <w:rPr>
          <w:rFonts w:asciiTheme="majorBidi" w:eastAsia="Times New Roman" w:hAnsiTheme="majorBidi" w:cstheme="majorBidi"/>
          <w:sz w:val="22"/>
          <w:szCs w:val="22"/>
          <w:rtl/>
          <w:lang w:eastAsia="en-US"/>
        </w:rPr>
        <w:t xml:space="preserve"> </w:t>
      </w:r>
      <w:r w:rsidRPr="00745D0D">
        <w:rPr>
          <w:rFonts w:asciiTheme="majorBidi" w:eastAsia="Times New Roman" w:hAnsiTheme="majorBidi" w:cstheme="majorBidi"/>
          <w:sz w:val="22"/>
          <w:szCs w:val="22"/>
          <w:rtl/>
          <w:lang w:eastAsia="en-US"/>
        </w:rPr>
        <w:t>.</w:t>
      </w:r>
    </w:p>
    <w:p w:rsidR="00711E95" w:rsidRPr="00745D0D" w:rsidRDefault="00711E95" w:rsidP="00711E95">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rPr>
        <w:t>وهذه لاشك عقيدة حينما توضع فى ميزان النص المقدس الموحى به لا تستقيم، هذا فضلا عن عدم توافق هذه الرؤية مع الجانب العقلي الذي يرفض عقيدة الصلب بداية وما يتريب عليها من شعائر وطقوس</w:t>
      </w:r>
    </w:p>
    <w:p w:rsidR="00E45800" w:rsidRPr="00745D0D" w:rsidRDefault="00E45800" w:rsidP="00711E95">
      <w:pPr>
        <w:suppressAutoHyphens w:val="0"/>
        <w:bidi/>
        <w:spacing w:after="163" w:line="340" w:lineRule="atLeast"/>
        <w:ind w:firstLine="386"/>
        <w:jc w:val="lowKashida"/>
        <w:rPr>
          <w:rFonts w:asciiTheme="majorBidi" w:eastAsia="Times New Roman" w:hAnsiTheme="majorBidi" w:cstheme="majorBidi"/>
          <w:sz w:val="22"/>
          <w:szCs w:val="22"/>
          <w:rtl/>
          <w:lang w:eastAsia="en-US" w:bidi="ar-EG"/>
        </w:rPr>
      </w:pPr>
      <w:r w:rsidRPr="00745D0D">
        <w:rPr>
          <w:rFonts w:asciiTheme="majorBidi" w:eastAsia="Times New Roman" w:hAnsiTheme="majorBidi" w:cstheme="majorBidi"/>
          <w:sz w:val="22"/>
          <w:szCs w:val="22"/>
          <w:rtl/>
          <w:lang w:eastAsia="en-US"/>
        </w:rPr>
        <w:t xml:space="preserve">وخلاصة </w:t>
      </w:r>
      <w:r w:rsidR="00BC4738" w:rsidRPr="00745D0D">
        <w:rPr>
          <w:rFonts w:asciiTheme="majorBidi" w:eastAsia="Times New Roman" w:hAnsiTheme="majorBidi" w:cstheme="majorBidi"/>
          <w:sz w:val="22"/>
          <w:szCs w:val="22"/>
          <w:rtl/>
          <w:lang w:eastAsia="en-US" w:bidi="ar-EG"/>
        </w:rPr>
        <w:t xml:space="preserve">القول: ينبغي أن نعيد النظر دراسة وتأصيلا </w:t>
      </w:r>
      <w:r w:rsidR="001B011B" w:rsidRPr="00745D0D">
        <w:rPr>
          <w:rFonts w:asciiTheme="majorBidi" w:eastAsia="Times New Roman" w:hAnsiTheme="majorBidi" w:cstheme="majorBidi"/>
          <w:sz w:val="22"/>
          <w:szCs w:val="22"/>
          <w:rtl/>
          <w:lang w:eastAsia="en-US" w:bidi="ar-EG"/>
        </w:rPr>
        <w:t>لل</w:t>
      </w:r>
      <w:r w:rsidR="003A04EC" w:rsidRPr="00745D0D">
        <w:rPr>
          <w:rFonts w:asciiTheme="majorBidi" w:eastAsia="Times New Roman" w:hAnsiTheme="majorBidi" w:cstheme="majorBidi"/>
          <w:sz w:val="22"/>
          <w:szCs w:val="22"/>
          <w:rtl/>
          <w:lang w:eastAsia="en-US" w:bidi="ar-EG"/>
        </w:rPr>
        <w:t xml:space="preserve">أناجيل </w:t>
      </w:r>
      <w:r w:rsidR="001B011B" w:rsidRPr="00745D0D">
        <w:rPr>
          <w:rFonts w:asciiTheme="majorBidi" w:eastAsia="Times New Roman" w:hAnsiTheme="majorBidi" w:cstheme="majorBidi"/>
          <w:sz w:val="22"/>
          <w:szCs w:val="22"/>
          <w:rtl/>
          <w:lang w:eastAsia="en-US" w:bidi="ar-EG"/>
        </w:rPr>
        <w:t xml:space="preserve"> النصرانية من حيث أعدادها وبواعث </w:t>
      </w:r>
      <w:r w:rsidR="003A04EC" w:rsidRPr="00745D0D">
        <w:rPr>
          <w:rFonts w:asciiTheme="majorBidi" w:eastAsia="Times New Roman" w:hAnsiTheme="majorBidi" w:cstheme="majorBidi"/>
          <w:sz w:val="22"/>
          <w:szCs w:val="22"/>
          <w:rtl/>
          <w:lang w:eastAsia="en-US" w:bidi="ar-EG"/>
        </w:rPr>
        <w:t>ترتيبها وقبول البعض ورفض البعض</w:t>
      </w:r>
      <w:r w:rsidR="001B011B" w:rsidRPr="00745D0D">
        <w:rPr>
          <w:rFonts w:asciiTheme="majorBidi" w:eastAsia="Times New Roman" w:hAnsiTheme="majorBidi" w:cstheme="majorBidi"/>
          <w:sz w:val="22"/>
          <w:szCs w:val="22"/>
          <w:rtl/>
          <w:lang w:eastAsia="en-US" w:bidi="ar-EG"/>
        </w:rPr>
        <w:t xml:space="preserve"> والاثار المترتبة عليه ثم النظر بعين الواقع المرئي للآثار القديمة التي نراها فى النصوص والنفوس ثم كيفية التعامل معها</w:t>
      </w:r>
      <w:r w:rsidR="003A04EC" w:rsidRPr="00745D0D">
        <w:rPr>
          <w:rFonts w:asciiTheme="majorBidi" w:eastAsia="Times New Roman" w:hAnsiTheme="majorBidi" w:cstheme="majorBidi"/>
          <w:sz w:val="22"/>
          <w:szCs w:val="22"/>
          <w:rtl/>
          <w:lang w:eastAsia="en-US" w:bidi="ar-EG"/>
        </w:rPr>
        <w:t>، مع شرح ضرورى للقضي</w:t>
      </w:r>
      <w:r w:rsidR="00DA7F14" w:rsidRPr="00745D0D">
        <w:rPr>
          <w:rFonts w:asciiTheme="majorBidi" w:eastAsia="Times New Roman" w:hAnsiTheme="majorBidi" w:cstheme="majorBidi"/>
          <w:sz w:val="22"/>
          <w:szCs w:val="22"/>
          <w:rtl/>
          <w:lang w:eastAsia="en-US" w:bidi="ar-EG"/>
        </w:rPr>
        <w:t>ة الواحدة المذكورة فى الا</w:t>
      </w:r>
      <w:r w:rsidR="003A04EC" w:rsidRPr="00745D0D">
        <w:rPr>
          <w:rFonts w:asciiTheme="majorBidi" w:eastAsia="Times New Roman" w:hAnsiTheme="majorBidi" w:cstheme="majorBidi"/>
          <w:sz w:val="22"/>
          <w:szCs w:val="22"/>
          <w:rtl/>
          <w:lang w:eastAsia="en-US" w:bidi="ar-EG"/>
        </w:rPr>
        <w:t>ناجيل ووجه الإتفاق والإختلاف بينها</w:t>
      </w:r>
      <w:r w:rsidR="001B011B" w:rsidRPr="00745D0D">
        <w:rPr>
          <w:rFonts w:asciiTheme="majorBidi" w:eastAsia="Times New Roman" w:hAnsiTheme="majorBidi" w:cstheme="majorBidi"/>
          <w:sz w:val="22"/>
          <w:szCs w:val="22"/>
          <w:rtl/>
          <w:lang w:eastAsia="en-US" w:bidi="ar-EG"/>
        </w:rPr>
        <w:t>.</w:t>
      </w:r>
    </w:p>
    <w:p w:rsidR="001B011B" w:rsidRPr="00745D0D" w:rsidRDefault="001B011B" w:rsidP="001B011B">
      <w:pPr>
        <w:suppressAutoHyphens w:val="0"/>
        <w:bidi/>
        <w:spacing w:after="163" w:line="340" w:lineRule="atLeast"/>
        <w:ind w:firstLine="386"/>
        <w:jc w:val="lowKashida"/>
        <w:rPr>
          <w:rFonts w:asciiTheme="majorBidi" w:eastAsia="Times New Roman" w:hAnsiTheme="majorBidi" w:cstheme="majorBidi"/>
          <w:sz w:val="22"/>
          <w:szCs w:val="22"/>
          <w:rtl/>
          <w:lang w:eastAsia="en-US" w:bidi="ar-EG"/>
        </w:rPr>
      </w:pPr>
      <w:r w:rsidRPr="00745D0D">
        <w:rPr>
          <w:rFonts w:asciiTheme="majorBidi" w:eastAsia="Times New Roman" w:hAnsiTheme="majorBidi" w:cstheme="majorBidi"/>
          <w:sz w:val="22"/>
          <w:szCs w:val="22"/>
          <w:rtl/>
          <w:lang w:eastAsia="en-US" w:bidi="ar-EG"/>
        </w:rPr>
        <w:t>لأن هذا يمثل جانبا مهما ويشكل مدخلا بارزا لنشر الدعوة الإسلامية وتبليغها كما ينبغي فى ظل</w:t>
      </w:r>
      <w:r w:rsidR="007D5421" w:rsidRPr="00745D0D">
        <w:rPr>
          <w:rFonts w:asciiTheme="majorBidi" w:eastAsia="Times New Roman" w:hAnsiTheme="majorBidi" w:cstheme="majorBidi"/>
          <w:sz w:val="22"/>
          <w:szCs w:val="22"/>
          <w:rtl/>
          <w:lang w:eastAsia="en-US" w:bidi="ar-EG"/>
        </w:rPr>
        <w:t xml:space="preserve"> سماحة الإسلام وموافقته للفطرة وملائمته للعقل.</w:t>
      </w:r>
    </w:p>
    <w:p w:rsidR="007D5421" w:rsidRPr="00745D0D" w:rsidRDefault="007D5421" w:rsidP="007D5421">
      <w:pPr>
        <w:suppressAutoHyphens w:val="0"/>
        <w:bidi/>
        <w:spacing w:after="163" w:line="340" w:lineRule="atLeast"/>
        <w:ind w:firstLine="386"/>
        <w:jc w:val="lowKashida"/>
        <w:rPr>
          <w:rFonts w:asciiTheme="majorBidi" w:eastAsia="Times New Roman" w:hAnsiTheme="majorBidi" w:cstheme="majorBidi"/>
          <w:sz w:val="22"/>
          <w:szCs w:val="22"/>
          <w:rtl/>
          <w:lang w:eastAsia="en-US"/>
        </w:rPr>
      </w:pPr>
      <w:r w:rsidRPr="00745D0D">
        <w:rPr>
          <w:rFonts w:asciiTheme="majorBidi" w:eastAsia="Times New Roman" w:hAnsiTheme="majorBidi" w:cstheme="majorBidi"/>
          <w:sz w:val="22"/>
          <w:szCs w:val="22"/>
          <w:rtl/>
          <w:lang w:eastAsia="en-US" w:bidi="ar-EG"/>
        </w:rPr>
        <w:t>كما ينبغي أن ننوه بشأن أن النصارى لا يفتأون معالجة ما طرأ في كتبهم ولو بمحاولة رفض التفكر فيها والإيمان الكامل بها، والتقصير من جانب المسلمين فى إبانة حقيقة فعالهم لا يوصف إلا بمرحلة كبيرة من التقصير</w:t>
      </w:r>
    </w:p>
    <w:p w:rsidR="00E45800" w:rsidRPr="00745D0D" w:rsidRDefault="00E45800" w:rsidP="00E45800">
      <w:pPr>
        <w:suppressAutoHyphens w:val="0"/>
        <w:bidi/>
        <w:spacing w:before="60" w:after="60"/>
        <w:jc w:val="lowKashida"/>
        <w:rPr>
          <w:rFonts w:asciiTheme="majorBidi" w:hAnsiTheme="majorBidi" w:cstheme="majorBidi"/>
          <w:sz w:val="22"/>
          <w:szCs w:val="22"/>
          <w:rtl/>
        </w:rPr>
      </w:pPr>
      <w:r w:rsidRPr="00745D0D">
        <w:rPr>
          <w:rFonts w:asciiTheme="majorBidi" w:hAnsiTheme="majorBidi" w:cstheme="majorBidi"/>
          <w:sz w:val="22"/>
          <w:szCs w:val="22"/>
          <w:rtl/>
        </w:rPr>
        <w:t xml:space="preserve">المصادر </w:t>
      </w:r>
      <w:r w:rsidR="00686D65" w:rsidRPr="00745D0D">
        <w:rPr>
          <w:rFonts w:asciiTheme="majorBidi" w:hAnsiTheme="majorBidi" w:cstheme="majorBidi"/>
          <w:sz w:val="22"/>
          <w:szCs w:val="22"/>
          <w:rtl/>
        </w:rPr>
        <w:t>والمراجع</w:t>
      </w:r>
    </w:p>
    <w:p w:rsidR="00E45800" w:rsidRPr="00745D0D" w:rsidRDefault="001B011B" w:rsidP="001B011B">
      <w:pPr>
        <w:pStyle w:val="references"/>
        <w:numPr>
          <w:ilvl w:val="0"/>
          <w:numId w:val="1"/>
        </w:numPr>
        <w:tabs>
          <w:tab w:val="clear" w:pos="810"/>
          <w:tab w:val="num" w:pos="360"/>
          <w:tab w:val="num" w:pos="450"/>
        </w:tabs>
        <w:bidi/>
        <w:ind w:left="360" w:hanging="360"/>
        <w:rPr>
          <w:rFonts w:asciiTheme="majorBidi" w:hAnsiTheme="majorBidi" w:cstheme="majorBidi"/>
          <w:color w:val="222222"/>
          <w:sz w:val="22"/>
          <w:szCs w:val="22"/>
        </w:rPr>
      </w:pPr>
      <w:r w:rsidRPr="00745D0D">
        <w:rPr>
          <w:rFonts w:asciiTheme="majorBidi" w:hAnsiTheme="majorBidi" w:cstheme="majorBidi"/>
          <w:color w:val="222222"/>
          <w:sz w:val="22"/>
          <w:szCs w:val="22"/>
          <w:rtl/>
        </w:rPr>
        <w:t>محاضرات فى النصرانية – الشيخ / محمد أبو زهرة – دار الفكر العربي - بدون</w:t>
      </w:r>
      <w:r w:rsidR="00E45800" w:rsidRPr="00745D0D">
        <w:rPr>
          <w:rFonts w:asciiTheme="majorBidi" w:hAnsiTheme="majorBidi" w:cstheme="majorBidi"/>
          <w:color w:val="222222"/>
          <w:sz w:val="22"/>
          <w:szCs w:val="22"/>
          <w:rtl/>
        </w:rPr>
        <w:t>.</w:t>
      </w:r>
    </w:p>
    <w:p w:rsidR="00CF5E01" w:rsidRPr="00745D0D" w:rsidRDefault="00CF5E01" w:rsidP="00CF5E01">
      <w:pPr>
        <w:pStyle w:val="references"/>
        <w:numPr>
          <w:ilvl w:val="0"/>
          <w:numId w:val="1"/>
        </w:numPr>
        <w:tabs>
          <w:tab w:val="clear" w:pos="810"/>
          <w:tab w:val="num" w:pos="360"/>
          <w:tab w:val="num" w:pos="450"/>
        </w:tabs>
        <w:bidi/>
        <w:ind w:left="360" w:hanging="360"/>
        <w:rPr>
          <w:rFonts w:asciiTheme="majorBidi" w:hAnsiTheme="majorBidi" w:cstheme="majorBidi"/>
          <w:color w:val="222222"/>
          <w:sz w:val="22"/>
          <w:szCs w:val="22"/>
        </w:rPr>
      </w:pPr>
      <w:r w:rsidRPr="00745D0D">
        <w:rPr>
          <w:rFonts w:asciiTheme="majorBidi" w:hAnsiTheme="majorBidi" w:cstheme="majorBidi"/>
          <w:color w:val="222222"/>
          <w:sz w:val="22"/>
          <w:szCs w:val="22"/>
          <w:rtl/>
        </w:rPr>
        <w:t>النصرانية بين الحقيقة والتحريف – د / عادل درويش – ط 1 عام 1997 م – دار العلم  - الشرقية</w:t>
      </w:r>
      <w:r w:rsidR="00DA7F14" w:rsidRPr="00745D0D">
        <w:rPr>
          <w:rFonts w:asciiTheme="majorBidi" w:hAnsiTheme="majorBidi" w:cstheme="majorBidi"/>
          <w:color w:val="222222"/>
          <w:sz w:val="22"/>
          <w:szCs w:val="22"/>
          <w:rtl/>
        </w:rPr>
        <w:t>.</w:t>
      </w:r>
    </w:p>
    <w:p w:rsidR="00DA7F14" w:rsidRPr="00745D0D" w:rsidRDefault="00DA7F14" w:rsidP="00DA7F14">
      <w:pPr>
        <w:pStyle w:val="references"/>
        <w:numPr>
          <w:ilvl w:val="0"/>
          <w:numId w:val="1"/>
        </w:numPr>
        <w:tabs>
          <w:tab w:val="clear" w:pos="810"/>
          <w:tab w:val="num" w:pos="360"/>
          <w:tab w:val="num" w:pos="450"/>
        </w:tabs>
        <w:bidi/>
        <w:ind w:left="360" w:hanging="360"/>
        <w:rPr>
          <w:rFonts w:asciiTheme="majorBidi" w:hAnsiTheme="majorBidi" w:cstheme="majorBidi"/>
          <w:color w:val="222222"/>
          <w:sz w:val="22"/>
          <w:szCs w:val="22"/>
        </w:rPr>
      </w:pPr>
      <w:r w:rsidRPr="00745D0D">
        <w:rPr>
          <w:rFonts w:asciiTheme="majorBidi" w:hAnsiTheme="majorBidi" w:cstheme="majorBidi"/>
          <w:color w:val="222222"/>
          <w:sz w:val="22"/>
          <w:szCs w:val="22"/>
          <w:rtl/>
        </w:rPr>
        <w:t>الفلسفة الشرقية – د / محمد خليفة حسن – ط1 عام 2006 م – دار الشروق.</w:t>
      </w:r>
    </w:p>
    <w:p w:rsidR="00DA3F2B" w:rsidRPr="00745D0D" w:rsidRDefault="00DA3F2B">
      <w:pPr>
        <w:rPr>
          <w:b/>
          <w:bCs/>
          <w:sz w:val="22"/>
          <w:szCs w:val="22"/>
        </w:rPr>
      </w:pPr>
    </w:p>
    <w:sectPr w:rsidR="00DA3F2B" w:rsidRPr="00745D0D"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0E" w:rsidRDefault="00A95B0E" w:rsidP="00E45800">
      <w:r>
        <w:separator/>
      </w:r>
    </w:p>
  </w:endnote>
  <w:endnote w:type="continuationSeparator" w:id="0">
    <w:p w:rsidR="00A95B0E" w:rsidRDefault="00A95B0E" w:rsidP="00E4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00002287" w:usb1="00000000" w:usb2="00000000" w:usb3="00000000" w:csb0="000000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00002287" w:usb1="00000000" w:usb2="00000000" w:usb3="00000000" w:csb0="000000D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0E" w:rsidRDefault="00A95B0E" w:rsidP="00E45800">
      <w:r>
        <w:separator/>
      </w:r>
    </w:p>
  </w:footnote>
  <w:footnote w:type="continuationSeparator" w:id="0">
    <w:p w:rsidR="00A95B0E" w:rsidRDefault="00A95B0E" w:rsidP="00E45800">
      <w:r>
        <w:continuationSeparator/>
      </w:r>
    </w:p>
  </w:footnote>
  <w:footnote w:id="1">
    <w:p w:rsidR="00DA7F14" w:rsidRPr="00745D0D" w:rsidRDefault="00DA7F14" w:rsidP="00DA7F14">
      <w:pPr>
        <w:pStyle w:val="FootnoteText"/>
        <w:bidi/>
        <w:rPr>
          <w:sz w:val="18"/>
          <w:szCs w:val="18"/>
          <w:lang w:bidi="ar-EG"/>
        </w:rPr>
      </w:pPr>
      <w:r w:rsidRPr="00745D0D">
        <w:rPr>
          <w:rFonts w:hint="cs"/>
          <w:sz w:val="18"/>
          <w:szCs w:val="18"/>
          <w:rtl/>
        </w:rPr>
        <w:t>(</w:t>
      </w:r>
      <w:r w:rsidRPr="00745D0D">
        <w:rPr>
          <w:rStyle w:val="FootnoteReference"/>
          <w:sz w:val="18"/>
          <w:szCs w:val="18"/>
        </w:rPr>
        <w:footnoteRef/>
      </w:r>
      <w:r w:rsidRPr="00745D0D">
        <w:rPr>
          <w:rFonts w:hint="cs"/>
          <w:sz w:val="18"/>
          <w:szCs w:val="18"/>
          <w:rtl/>
        </w:rPr>
        <w:t xml:space="preserve">) يراجع / محاضرات في النصرانية ـ أ / محمد أبو زهرة </w:t>
      </w:r>
      <w:r w:rsidRPr="00745D0D">
        <w:rPr>
          <w:sz w:val="18"/>
          <w:szCs w:val="18"/>
          <w:rtl/>
        </w:rPr>
        <w:t>–</w:t>
      </w:r>
      <w:r w:rsidRPr="00745D0D">
        <w:rPr>
          <w:rFonts w:hint="cs"/>
          <w:sz w:val="18"/>
          <w:szCs w:val="18"/>
          <w:rtl/>
        </w:rPr>
        <w:t xml:space="preserve"> النصرانية بين الحقيقة والتحريف </w:t>
      </w:r>
      <w:r w:rsidRPr="00745D0D">
        <w:rPr>
          <w:sz w:val="18"/>
          <w:szCs w:val="18"/>
          <w:rtl/>
        </w:rPr>
        <w:t>–</w:t>
      </w:r>
      <w:r w:rsidRPr="00745D0D">
        <w:rPr>
          <w:rFonts w:hint="cs"/>
          <w:sz w:val="18"/>
          <w:szCs w:val="18"/>
          <w:rtl/>
        </w:rPr>
        <w:t xml:space="preserve"> د / عادل درويش </w:t>
      </w:r>
      <w:r w:rsidRPr="00745D0D">
        <w:rPr>
          <w:sz w:val="18"/>
          <w:szCs w:val="18"/>
          <w:rtl/>
        </w:rPr>
        <w:t>–</w:t>
      </w:r>
      <w:r w:rsidRPr="00745D0D">
        <w:rPr>
          <w:rFonts w:hint="cs"/>
          <w:sz w:val="18"/>
          <w:szCs w:val="18"/>
          <w:rtl/>
        </w:rPr>
        <w:t xml:space="preserve"> تيارات الفلسفة الشرقية </w:t>
      </w:r>
      <w:r w:rsidRPr="00745D0D">
        <w:rPr>
          <w:sz w:val="18"/>
          <w:szCs w:val="18"/>
          <w:rtl/>
        </w:rPr>
        <w:t>–</w:t>
      </w:r>
      <w:r w:rsidRPr="00745D0D">
        <w:rPr>
          <w:rFonts w:hint="cs"/>
          <w:sz w:val="18"/>
          <w:szCs w:val="18"/>
          <w:rtl/>
        </w:rPr>
        <w:t xml:space="preserve"> محمد خليفة حسن.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67E63"/>
    <w:multiLevelType w:val="hybridMultilevel"/>
    <w:tmpl w:val="D272D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3B28E0"/>
    <w:multiLevelType w:val="hybridMultilevel"/>
    <w:tmpl w:val="7A3CBEE4"/>
    <w:lvl w:ilvl="0" w:tplc="D8DE68CE">
      <w:start w:val="1"/>
      <w:numFmt w:val="decimal"/>
      <w:lvlText w:val="%1-"/>
      <w:lvlJc w:val="left"/>
      <w:pPr>
        <w:tabs>
          <w:tab w:val="num" w:pos="810"/>
        </w:tabs>
        <w:ind w:left="810" w:hanging="45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00"/>
    <w:rsid w:val="00072B31"/>
    <w:rsid w:val="000D3275"/>
    <w:rsid w:val="001A3680"/>
    <w:rsid w:val="001B011B"/>
    <w:rsid w:val="00332113"/>
    <w:rsid w:val="003A04EC"/>
    <w:rsid w:val="003A619B"/>
    <w:rsid w:val="0048316F"/>
    <w:rsid w:val="004F026A"/>
    <w:rsid w:val="00555399"/>
    <w:rsid w:val="006742F6"/>
    <w:rsid w:val="00686D65"/>
    <w:rsid w:val="00711E95"/>
    <w:rsid w:val="00745D0D"/>
    <w:rsid w:val="007B33E7"/>
    <w:rsid w:val="007D5421"/>
    <w:rsid w:val="00821D2C"/>
    <w:rsid w:val="008D500F"/>
    <w:rsid w:val="009043CC"/>
    <w:rsid w:val="00920D98"/>
    <w:rsid w:val="00A05EBD"/>
    <w:rsid w:val="00A94C7E"/>
    <w:rsid w:val="00A95B0E"/>
    <w:rsid w:val="00AE0982"/>
    <w:rsid w:val="00B4454B"/>
    <w:rsid w:val="00BB7F32"/>
    <w:rsid w:val="00BC4738"/>
    <w:rsid w:val="00C05CAC"/>
    <w:rsid w:val="00C14997"/>
    <w:rsid w:val="00CD575E"/>
    <w:rsid w:val="00CF5E01"/>
    <w:rsid w:val="00D40148"/>
    <w:rsid w:val="00D4123B"/>
    <w:rsid w:val="00DA3F2B"/>
    <w:rsid w:val="00DA7F14"/>
    <w:rsid w:val="00DB30EA"/>
    <w:rsid w:val="00E44DE7"/>
    <w:rsid w:val="00E458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00"/>
    <w:pPr>
      <w:suppressAutoHyphens/>
      <w:spacing w:after="0" w:line="240" w:lineRule="auto"/>
      <w:jc w:val="center"/>
    </w:pPr>
    <w:rPr>
      <w:rFonts w:ascii="Times New Roman" w:eastAsia="SimSun" w:hAnsi="Times New Roman" w:cs="Times New Roman"/>
      <w:sz w:val="20"/>
      <w:szCs w:val="20"/>
    </w:rPr>
  </w:style>
  <w:style w:type="paragraph" w:styleId="Heading1">
    <w:name w:val="heading 1"/>
    <w:basedOn w:val="Normal"/>
    <w:next w:val="BodyText"/>
    <w:link w:val="Heading1Char"/>
    <w:qFormat/>
    <w:rsid w:val="00E45800"/>
    <w:pPr>
      <w:keepNext/>
      <w:keepLines/>
      <w:tabs>
        <w:tab w:val="num" w:pos="0"/>
        <w:tab w:val="left" w:pos="216"/>
        <w:tab w:val="left" w:pos="283"/>
        <w:tab w:val="left" w:pos="340"/>
        <w:tab w:val="left" w:pos="397"/>
      </w:tabs>
      <w:spacing w:before="160" w:after="80"/>
      <w:ind w:firstLine="216"/>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800"/>
    <w:rPr>
      <w:rFonts w:ascii="Times New Roman" w:eastAsia="SimSun" w:hAnsi="Times New Roman" w:cs="Times New Roman"/>
      <w:smallCaps/>
      <w:sz w:val="20"/>
      <w:szCs w:val="20"/>
    </w:rPr>
  </w:style>
  <w:style w:type="paragraph" w:styleId="BodyText">
    <w:name w:val="Body Text"/>
    <w:basedOn w:val="Normal"/>
    <w:link w:val="BodyTextChar"/>
    <w:rsid w:val="00E45800"/>
    <w:pPr>
      <w:spacing w:after="6"/>
      <w:ind w:firstLine="288"/>
      <w:jc w:val="both"/>
    </w:pPr>
    <w:rPr>
      <w:spacing w:val="-1"/>
    </w:rPr>
  </w:style>
  <w:style w:type="character" w:customStyle="1" w:styleId="BodyTextChar">
    <w:name w:val="Body Text Char"/>
    <w:basedOn w:val="DefaultParagraphFont"/>
    <w:link w:val="BodyText"/>
    <w:rsid w:val="00E45800"/>
    <w:rPr>
      <w:rFonts w:ascii="Times New Roman" w:eastAsia="SimSun" w:hAnsi="Times New Roman" w:cs="Times New Roman"/>
      <w:spacing w:val="-1"/>
      <w:sz w:val="20"/>
      <w:szCs w:val="20"/>
    </w:rPr>
  </w:style>
  <w:style w:type="paragraph" w:customStyle="1" w:styleId="Abstract">
    <w:name w:val="Abstract"/>
    <w:rsid w:val="00E45800"/>
    <w:pPr>
      <w:suppressAutoHyphens/>
      <w:spacing w:line="240" w:lineRule="auto"/>
      <w:ind w:firstLine="170"/>
      <w:jc w:val="both"/>
    </w:pPr>
    <w:rPr>
      <w:rFonts w:ascii="Times New Roman" w:eastAsia="SimSun" w:hAnsi="Times New Roman" w:cs="Times New Roman"/>
      <w:b/>
      <w:bCs/>
      <w:sz w:val="18"/>
      <w:szCs w:val="18"/>
    </w:rPr>
  </w:style>
  <w:style w:type="paragraph" w:customStyle="1" w:styleId="Affiliation">
    <w:name w:val="Affiliation"/>
    <w:rsid w:val="00E45800"/>
    <w:pPr>
      <w:suppressAutoHyphens/>
      <w:spacing w:after="0" w:line="240" w:lineRule="auto"/>
      <w:jc w:val="center"/>
    </w:pPr>
    <w:rPr>
      <w:rFonts w:ascii="Times New Roman" w:eastAsia="SimSun" w:hAnsi="Times New Roman" w:cs="Times New Roman"/>
      <w:sz w:val="20"/>
      <w:szCs w:val="20"/>
    </w:rPr>
  </w:style>
  <w:style w:type="paragraph" w:customStyle="1" w:styleId="keywords">
    <w:name w:val="key words"/>
    <w:rsid w:val="00E45800"/>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papersubtitle">
    <w:name w:val="paper subtitle"/>
    <w:rsid w:val="00E45800"/>
    <w:pPr>
      <w:suppressAutoHyphens/>
      <w:spacing w:after="120" w:line="240" w:lineRule="auto"/>
      <w:jc w:val="center"/>
    </w:pPr>
    <w:rPr>
      <w:rFonts w:ascii="Times New Roman" w:eastAsia="MS Mincho" w:hAnsi="Times New Roman" w:cs="Times New Roman"/>
      <w:sz w:val="28"/>
      <w:szCs w:val="28"/>
    </w:rPr>
  </w:style>
  <w:style w:type="paragraph" w:customStyle="1" w:styleId="references">
    <w:name w:val="references"/>
    <w:rsid w:val="00E45800"/>
    <w:pPr>
      <w:suppressAutoHyphens/>
      <w:spacing w:after="50" w:line="180" w:lineRule="atLeast"/>
      <w:jc w:val="both"/>
    </w:pPr>
    <w:rPr>
      <w:rFonts w:ascii="Times New Roman" w:eastAsia="MS Mincho" w:hAnsi="Times New Roman" w:cs="Times New Roman"/>
      <w:sz w:val="18"/>
      <w:szCs w:val="16"/>
    </w:rPr>
  </w:style>
  <w:style w:type="paragraph" w:styleId="FootnoteText">
    <w:name w:val="footnote text"/>
    <w:aliases w:val="نص حاشية سفلية11 Char Char11,Char Char C Char,نص حاشية سفلية3, Char Char1,Footnote Text Char2,نص حاشية سفلية12, Char Char1 Char1, Char Char21,Footnote Text Char11,نص حاشية سفلية11 Char Char1, Char Char Char Char Char"/>
    <w:basedOn w:val="Normal"/>
    <w:link w:val="FootnoteTextChar"/>
    <w:semiHidden/>
    <w:rsid w:val="00E45800"/>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aliases w:val="نص حاشية سفلية11 Char Char11 Char,Char Char C Char Char,نص حاشية سفلية3 Char, Char Char1 Char,Footnote Text Char2 Char,نص حاشية سفلية12 Char, Char Char1 Char1 Char, Char Char21 Char,Footnote Text Char11 Char"/>
    <w:basedOn w:val="DefaultParagraphFont"/>
    <w:link w:val="FootnoteText"/>
    <w:semiHidden/>
    <w:rsid w:val="00E45800"/>
    <w:rPr>
      <w:rFonts w:ascii="Arial" w:eastAsia="Times New Roman" w:hAnsi="Arial" w:cs="Times New Roman"/>
      <w:sz w:val="20"/>
      <w:szCs w:val="20"/>
    </w:rPr>
  </w:style>
  <w:style w:type="character" w:styleId="FootnoteReference">
    <w:name w:val="footnote reference"/>
    <w:semiHidden/>
    <w:rsid w:val="00E45800"/>
    <w:rPr>
      <w:rFonts w:cs="Times New Roman"/>
      <w:vertAlign w:val="superscript"/>
    </w:rPr>
  </w:style>
  <w:style w:type="paragraph" w:customStyle="1" w:styleId="CarCarCharCharCharCharCharCharCharCharCharCharCharCharCharCharCharCharCharCharCharCharCharCharCharCharChar">
    <w:name w:val="Car Car Char Char Char Char Char Char Char Char Char Char Char Char Char Char Char Char Char Char Char Char Char Char Char Char Char"/>
    <w:basedOn w:val="Normal"/>
    <w:rsid w:val="00DB30EA"/>
    <w:pPr>
      <w:suppressAutoHyphens w:val="0"/>
      <w:autoSpaceDE w:val="0"/>
      <w:autoSpaceDN w:val="0"/>
      <w:bidi/>
      <w:adjustRightInd w:val="0"/>
      <w:jc w:val="left"/>
    </w:pPr>
    <w:rPr>
      <w:rFonts w:eastAsia="Times New Roman" w:cs="Traditional Arabic"/>
      <w:lang w:eastAsia="ar-SA" w:bidi="ar-EG"/>
    </w:rPr>
  </w:style>
  <w:style w:type="paragraph" w:customStyle="1" w:styleId="a">
    <w:name w:val="بريد مصدَّق"/>
    <w:rsid w:val="00BC4738"/>
    <w:pPr>
      <w:bidi/>
      <w:spacing w:after="0" w:line="240" w:lineRule="auto"/>
    </w:pPr>
    <w:rPr>
      <w:rFonts w:ascii="Times New Roman" w:eastAsia="Times New Roman" w:hAnsi="Times New Roman" w:cs="Times New Roman"/>
      <w:sz w:val="24"/>
      <w:szCs w:val="24"/>
      <w:lang w:eastAsia="en-US" w:bidi="ar-EG"/>
    </w:rPr>
  </w:style>
  <w:style w:type="paragraph" w:customStyle="1" w:styleId="CarCarCharCharCharCharCharCharCharCharCharCharCharCharCharCharCharCharCharCharCharCharCharCharCharCharChar0">
    <w:name w:val="Car Car Char Char Char Char Char Char Char Char Char Char Char Char Char Char Char Char Char Char Char Char Char Char Char Char Char"/>
    <w:basedOn w:val="Normal"/>
    <w:rsid w:val="00920D98"/>
    <w:pPr>
      <w:suppressAutoHyphens w:val="0"/>
      <w:autoSpaceDE w:val="0"/>
      <w:autoSpaceDN w:val="0"/>
      <w:bidi/>
      <w:adjustRightInd w:val="0"/>
      <w:jc w:val="left"/>
    </w:pPr>
    <w:rPr>
      <w:rFonts w:eastAsia="Times New Roman" w:cs="Traditional Arabic"/>
      <w:lang w:eastAsia="ar-SA" w:bidi="ar-EG"/>
    </w:rPr>
  </w:style>
  <w:style w:type="paragraph" w:styleId="BodyTextIndent">
    <w:name w:val="Body Text Indent"/>
    <w:basedOn w:val="Normal"/>
    <w:link w:val="BodyTextIndentChar"/>
    <w:uiPriority w:val="99"/>
    <w:semiHidden/>
    <w:unhideWhenUsed/>
    <w:rsid w:val="00C14997"/>
    <w:pPr>
      <w:spacing w:after="120"/>
      <w:ind w:left="283"/>
    </w:pPr>
  </w:style>
  <w:style w:type="character" w:customStyle="1" w:styleId="BodyTextIndentChar">
    <w:name w:val="Body Text Indent Char"/>
    <w:basedOn w:val="DefaultParagraphFont"/>
    <w:link w:val="BodyTextIndent"/>
    <w:uiPriority w:val="99"/>
    <w:semiHidden/>
    <w:rsid w:val="00C14997"/>
    <w:rPr>
      <w:rFonts w:ascii="Times New Roman" w:eastAsia="SimSun" w:hAnsi="Times New Roman" w:cs="Times New Roman"/>
      <w:sz w:val="20"/>
      <w:szCs w:val="20"/>
    </w:rPr>
  </w:style>
  <w:style w:type="paragraph" w:customStyle="1" w:styleId="CarCarCharCharCharCharCharCharCharCharCharCharCharCharCharCharCharCharCharCharCharCharCharCharCharCharChar1">
    <w:name w:val="Car Car Char Char Char Char Char Char Char Char Char Char Char Char Char Char Char Char Char Char Char Char Char Char Char Char Char"/>
    <w:basedOn w:val="Normal"/>
    <w:rsid w:val="00C14997"/>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2">
    <w:name w:val="Car Car Char Char Char Char Char Char Char Char Char Char Char Char Char Char Char Char Char Char Char Char Char Char Char Char Char"/>
    <w:basedOn w:val="Normal"/>
    <w:rsid w:val="003A619B"/>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3">
    <w:name w:val="Car Car Char Char Char Char Char Char Char Char Char Char Char Char Char Char Char Char Char Char Char Char Char Char Char Char Char"/>
    <w:basedOn w:val="Normal"/>
    <w:rsid w:val="001A3680"/>
    <w:pPr>
      <w:suppressAutoHyphens w:val="0"/>
      <w:autoSpaceDE w:val="0"/>
      <w:autoSpaceDN w:val="0"/>
      <w:bidi/>
      <w:adjustRightInd w:val="0"/>
      <w:jc w:val="left"/>
    </w:pPr>
    <w:rPr>
      <w:rFonts w:eastAsia="Times New Roman" w:cs="Traditional Arabic"/>
      <w:lang w:eastAsia="ar-SA" w:bidi="ar-EG"/>
    </w:rPr>
  </w:style>
  <w:style w:type="paragraph" w:styleId="NormalWeb">
    <w:name w:val="Normal (Web)"/>
    <w:basedOn w:val="Normal"/>
    <w:uiPriority w:val="99"/>
    <w:unhideWhenUsed/>
    <w:rsid w:val="003A04EC"/>
    <w:pPr>
      <w:suppressAutoHyphens w:val="0"/>
      <w:spacing w:before="100" w:beforeAutospacing="1" w:after="100" w:afterAutospacing="1"/>
      <w:jc w:val="left"/>
    </w:pPr>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00"/>
    <w:pPr>
      <w:suppressAutoHyphens/>
      <w:spacing w:after="0" w:line="240" w:lineRule="auto"/>
      <w:jc w:val="center"/>
    </w:pPr>
    <w:rPr>
      <w:rFonts w:ascii="Times New Roman" w:eastAsia="SimSun" w:hAnsi="Times New Roman" w:cs="Times New Roman"/>
      <w:sz w:val="20"/>
      <w:szCs w:val="20"/>
    </w:rPr>
  </w:style>
  <w:style w:type="paragraph" w:styleId="Heading1">
    <w:name w:val="heading 1"/>
    <w:basedOn w:val="Normal"/>
    <w:next w:val="BodyText"/>
    <w:link w:val="Heading1Char"/>
    <w:qFormat/>
    <w:rsid w:val="00E45800"/>
    <w:pPr>
      <w:keepNext/>
      <w:keepLines/>
      <w:tabs>
        <w:tab w:val="num" w:pos="0"/>
        <w:tab w:val="left" w:pos="216"/>
        <w:tab w:val="left" w:pos="283"/>
        <w:tab w:val="left" w:pos="340"/>
        <w:tab w:val="left" w:pos="397"/>
      </w:tabs>
      <w:spacing w:before="160" w:after="80"/>
      <w:ind w:firstLine="216"/>
      <w:outlineLvl w:val="0"/>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800"/>
    <w:rPr>
      <w:rFonts w:ascii="Times New Roman" w:eastAsia="SimSun" w:hAnsi="Times New Roman" w:cs="Times New Roman"/>
      <w:smallCaps/>
      <w:sz w:val="20"/>
      <w:szCs w:val="20"/>
    </w:rPr>
  </w:style>
  <w:style w:type="paragraph" w:styleId="BodyText">
    <w:name w:val="Body Text"/>
    <w:basedOn w:val="Normal"/>
    <w:link w:val="BodyTextChar"/>
    <w:rsid w:val="00E45800"/>
    <w:pPr>
      <w:spacing w:after="6"/>
      <w:ind w:firstLine="288"/>
      <w:jc w:val="both"/>
    </w:pPr>
    <w:rPr>
      <w:spacing w:val="-1"/>
    </w:rPr>
  </w:style>
  <w:style w:type="character" w:customStyle="1" w:styleId="BodyTextChar">
    <w:name w:val="Body Text Char"/>
    <w:basedOn w:val="DefaultParagraphFont"/>
    <w:link w:val="BodyText"/>
    <w:rsid w:val="00E45800"/>
    <w:rPr>
      <w:rFonts w:ascii="Times New Roman" w:eastAsia="SimSun" w:hAnsi="Times New Roman" w:cs="Times New Roman"/>
      <w:spacing w:val="-1"/>
      <w:sz w:val="20"/>
      <w:szCs w:val="20"/>
    </w:rPr>
  </w:style>
  <w:style w:type="paragraph" w:customStyle="1" w:styleId="Abstract">
    <w:name w:val="Abstract"/>
    <w:rsid w:val="00E45800"/>
    <w:pPr>
      <w:suppressAutoHyphens/>
      <w:spacing w:line="240" w:lineRule="auto"/>
      <w:ind w:firstLine="170"/>
      <w:jc w:val="both"/>
    </w:pPr>
    <w:rPr>
      <w:rFonts w:ascii="Times New Roman" w:eastAsia="SimSun" w:hAnsi="Times New Roman" w:cs="Times New Roman"/>
      <w:b/>
      <w:bCs/>
      <w:sz w:val="18"/>
      <w:szCs w:val="18"/>
    </w:rPr>
  </w:style>
  <w:style w:type="paragraph" w:customStyle="1" w:styleId="Affiliation">
    <w:name w:val="Affiliation"/>
    <w:rsid w:val="00E45800"/>
    <w:pPr>
      <w:suppressAutoHyphens/>
      <w:spacing w:after="0" w:line="240" w:lineRule="auto"/>
      <w:jc w:val="center"/>
    </w:pPr>
    <w:rPr>
      <w:rFonts w:ascii="Times New Roman" w:eastAsia="SimSun" w:hAnsi="Times New Roman" w:cs="Times New Roman"/>
      <w:sz w:val="20"/>
      <w:szCs w:val="20"/>
    </w:rPr>
  </w:style>
  <w:style w:type="paragraph" w:customStyle="1" w:styleId="keywords">
    <w:name w:val="key words"/>
    <w:rsid w:val="00E45800"/>
    <w:pPr>
      <w:suppressAutoHyphens/>
      <w:spacing w:after="120" w:line="240" w:lineRule="auto"/>
      <w:ind w:firstLine="288"/>
      <w:jc w:val="both"/>
    </w:pPr>
    <w:rPr>
      <w:rFonts w:ascii="Times New Roman" w:eastAsia="SimSun" w:hAnsi="Times New Roman" w:cs="Times New Roman"/>
      <w:b/>
      <w:bCs/>
      <w:iCs/>
      <w:sz w:val="18"/>
      <w:szCs w:val="18"/>
    </w:rPr>
  </w:style>
  <w:style w:type="paragraph" w:customStyle="1" w:styleId="papersubtitle">
    <w:name w:val="paper subtitle"/>
    <w:rsid w:val="00E45800"/>
    <w:pPr>
      <w:suppressAutoHyphens/>
      <w:spacing w:after="120" w:line="240" w:lineRule="auto"/>
      <w:jc w:val="center"/>
    </w:pPr>
    <w:rPr>
      <w:rFonts w:ascii="Times New Roman" w:eastAsia="MS Mincho" w:hAnsi="Times New Roman" w:cs="Times New Roman"/>
      <w:sz w:val="28"/>
      <w:szCs w:val="28"/>
    </w:rPr>
  </w:style>
  <w:style w:type="paragraph" w:customStyle="1" w:styleId="references">
    <w:name w:val="references"/>
    <w:rsid w:val="00E45800"/>
    <w:pPr>
      <w:suppressAutoHyphens/>
      <w:spacing w:after="50" w:line="180" w:lineRule="atLeast"/>
      <w:jc w:val="both"/>
    </w:pPr>
    <w:rPr>
      <w:rFonts w:ascii="Times New Roman" w:eastAsia="MS Mincho" w:hAnsi="Times New Roman" w:cs="Times New Roman"/>
      <w:sz w:val="18"/>
      <w:szCs w:val="16"/>
    </w:rPr>
  </w:style>
  <w:style w:type="paragraph" w:styleId="FootnoteText">
    <w:name w:val="footnote text"/>
    <w:aliases w:val="نص حاشية سفلية11 Char Char11,Char Char C Char,نص حاشية سفلية3, Char Char1,Footnote Text Char2,نص حاشية سفلية12, Char Char1 Char1, Char Char21,Footnote Text Char11,نص حاشية سفلية11 Char Char1, Char Char Char Char Char"/>
    <w:basedOn w:val="Normal"/>
    <w:link w:val="FootnoteTextChar"/>
    <w:semiHidden/>
    <w:rsid w:val="00E45800"/>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aliases w:val="نص حاشية سفلية11 Char Char11 Char,Char Char C Char Char,نص حاشية سفلية3 Char, Char Char1 Char,Footnote Text Char2 Char,نص حاشية سفلية12 Char, Char Char1 Char1 Char, Char Char21 Char,Footnote Text Char11 Char"/>
    <w:basedOn w:val="DefaultParagraphFont"/>
    <w:link w:val="FootnoteText"/>
    <w:semiHidden/>
    <w:rsid w:val="00E45800"/>
    <w:rPr>
      <w:rFonts w:ascii="Arial" w:eastAsia="Times New Roman" w:hAnsi="Arial" w:cs="Times New Roman"/>
      <w:sz w:val="20"/>
      <w:szCs w:val="20"/>
    </w:rPr>
  </w:style>
  <w:style w:type="character" w:styleId="FootnoteReference">
    <w:name w:val="footnote reference"/>
    <w:semiHidden/>
    <w:rsid w:val="00E45800"/>
    <w:rPr>
      <w:rFonts w:cs="Times New Roman"/>
      <w:vertAlign w:val="superscript"/>
    </w:rPr>
  </w:style>
  <w:style w:type="paragraph" w:customStyle="1" w:styleId="CarCarCharCharCharCharCharCharCharCharCharCharCharCharCharCharCharCharCharCharCharCharCharCharCharCharChar">
    <w:name w:val="Car Car Char Char Char Char Char Char Char Char Char Char Char Char Char Char Char Char Char Char Char Char Char Char Char Char Char"/>
    <w:basedOn w:val="Normal"/>
    <w:rsid w:val="00DB30EA"/>
    <w:pPr>
      <w:suppressAutoHyphens w:val="0"/>
      <w:autoSpaceDE w:val="0"/>
      <w:autoSpaceDN w:val="0"/>
      <w:bidi/>
      <w:adjustRightInd w:val="0"/>
      <w:jc w:val="left"/>
    </w:pPr>
    <w:rPr>
      <w:rFonts w:eastAsia="Times New Roman" w:cs="Traditional Arabic"/>
      <w:lang w:eastAsia="ar-SA" w:bidi="ar-EG"/>
    </w:rPr>
  </w:style>
  <w:style w:type="paragraph" w:customStyle="1" w:styleId="a">
    <w:name w:val="بريد مصدَّق"/>
    <w:rsid w:val="00BC4738"/>
    <w:pPr>
      <w:bidi/>
      <w:spacing w:after="0" w:line="240" w:lineRule="auto"/>
    </w:pPr>
    <w:rPr>
      <w:rFonts w:ascii="Times New Roman" w:eastAsia="Times New Roman" w:hAnsi="Times New Roman" w:cs="Times New Roman"/>
      <w:sz w:val="24"/>
      <w:szCs w:val="24"/>
      <w:lang w:eastAsia="en-US" w:bidi="ar-EG"/>
    </w:rPr>
  </w:style>
  <w:style w:type="paragraph" w:customStyle="1" w:styleId="CarCarCharCharCharCharCharCharCharCharCharCharCharCharCharCharCharCharCharCharCharCharCharCharCharCharChar0">
    <w:name w:val="Car Car Char Char Char Char Char Char Char Char Char Char Char Char Char Char Char Char Char Char Char Char Char Char Char Char Char"/>
    <w:basedOn w:val="Normal"/>
    <w:rsid w:val="00920D98"/>
    <w:pPr>
      <w:suppressAutoHyphens w:val="0"/>
      <w:autoSpaceDE w:val="0"/>
      <w:autoSpaceDN w:val="0"/>
      <w:bidi/>
      <w:adjustRightInd w:val="0"/>
      <w:jc w:val="left"/>
    </w:pPr>
    <w:rPr>
      <w:rFonts w:eastAsia="Times New Roman" w:cs="Traditional Arabic"/>
      <w:lang w:eastAsia="ar-SA" w:bidi="ar-EG"/>
    </w:rPr>
  </w:style>
  <w:style w:type="paragraph" w:styleId="BodyTextIndent">
    <w:name w:val="Body Text Indent"/>
    <w:basedOn w:val="Normal"/>
    <w:link w:val="BodyTextIndentChar"/>
    <w:uiPriority w:val="99"/>
    <w:semiHidden/>
    <w:unhideWhenUsed/>
    <w:rsid w:val="00C14997"/>
    <w:pPr>
      <w:spacing w:after="120"/>
      <w:ind w:left="283"/>
    </w:pPr>
  </w:style>
  <w:style w:type="character" w:customStyle="1" w:styleId="BodyTextIndentChar">
    <w:name w:val="Body Text Indent Char"/>
    <w:basedOn w:val="DefaultParagraphFont"/>
    <w:link w:val="BodyTextIndent"/>
    <w:uiPriority w:val="99"/>
    <w:semiHidden/>
    <w:rsid w:val="00C14997"/>
    <w:rPr>
      <w:rFonts w:ascii="Times New Roman" w:eastAsia="SimSun" w:hAnsi="Times New Roman" w:cs="Times New Roman"/>
      <w:sz w:val="20"/>
      <w:szCs w:val="20"/>
    </w:rPr>
  </w:style>
  <w:style w:type="paragraph" w:customStyle="1" w:styleId="CarCarCharCharCharCharCharCharCharCharCharCharCharCharCharCharCharCharCharCharCharCharCharCharCharCharChar1">
    <w:name w:val="Car Car Char Char Char Char Char Char Char Char Char Char Char Char Char Char Char Char Char Char Char Char Char Char Char Char Char"/>
    <w:basedOn w:val="Normal"/>
    <w:rsid w:val="00C14997"/>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2">
    <w:name w:val="Car Car Char Char Char Char Char Char Char Char Char Char Char Char Char Char Char Char Char Char Char Char Char Char Char Char Char"/>
    <w:basedOn w:val="Normal"/>
    <w:rsid w:val="003A619B"/>
    <w:pPr>
      <w:suppressAutoHyphens w:val="0"/>
      <w:autoSpaceDE w:val="0"/>
      <w:autoSpaceDN w:val="0"/>
      <w:bidi/>
      <w:adjustRightInd w:val="0"/>
      <w:jc w:val="left"/>
    </w:pPr>
    <w:rPr>
      <w:rFonts w:eastAsia="Times New Roman" w:cs="Traditional Arabic"/>
      <w:lang w:eastAsia="ar-SA" w:bidi="ar-EG"/>
    </w:rPr>
  </w:style>
  <w:style w:type="paragraph" w:customStyle="1" w:styleId="CarCarCharCharCharCharCharCharCharCharCharCharCharCharCharCharCharCharCharCharCharCharCharCharCharCharChar3">
    <w:name w:val="Car Car Char Char Char Char Char Char Char Char Char Char Char Char Char Char Char Char Char Char Char Char Char Char Char Char Char"/>
    <w:basedOn w:val="Normal"/>
    <w:rsid w:val="001A3680"/>
    <w:pPr>
      <w:suppressAutoHyphens w:val="0"/>
      <w:autoSpaceDE w:val="0"/>
      <w:autoSpaceDN w:val="0"/>
      <w:bidi/>
      <w:adjustRightInd w:val="0"/>
      <w:jc w:val="left"/>
    </w:pPr>
    <w:rPr>
      <w:rFonts w:eastAsia="Times New Roman" w:cs="Traditional Arabic"/>
      <w:lang w:eastAsia="ar-SA" w:bidi="ar-EG"/>
    </w:rPr>
  </w:style>
  <w:style w:type="paragraph" w:styleId="NormalWeb">
    <w:name w:val="Normal (Web)"/>
    <w:basedOn w:val="Normal"/>
    <w:uiPriority w:val="99"/>
    <w:unhideWhenUsed/>
    <w:rsid w:val="003A04EC"/>
    <w:pPr>
      <w:suppressAutoHyphens w:val="0"/>
      <w:spacing w:before="100" w:beforeAutospacing="1" w:after="100" w:afterAutospacing="1"/>
      <w:jc w:val="left"/>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2819">
      <w:bodyDiv w:val="1"/>
      <w:marLeft w:val="0"/>
      <w:marRight w:val="0"/>
      <w:marTop w:val="0"/>
      <w:marBottom w:val="0"/>
      <w:divBdr>
        <w:top w:val="none" w:sz="0" w:space="0" w:color="auto"/>
        <w:left w:val="none" w:sz="0" w:space="0" w:color="auto"/>
        <w:bottom w:val="none" w:sz="0" w:space="0" w:color="auto"/>
        <w:right w:val="none" w:sz="0" w:space="0" w:color="auto"/>
      </w:divBdr>
    </w:div>
    <w:div w:id="834952731">
      <w:bodyDiv w:val="1"/>
      <w:marLeft w:val="0"/>
      <w:marRight w:val="0"/>
      <w:marTop w:val="0"/>
      <w:marBottom w:val="0"/>
      <w:divBdr>
        <w:top w:val="none" w:sz="0" w:space="0" w:color="auto"/>
        <w:left w:val="none" w:sz="0" w:space="0" w:color="auto"/>
        <w:bottom w:val="none" w:sz="0" w:space="0" w:color="auto"/>
        <w:right w:val="none" w:sz="0" w:space="0" w:color="auto"/>
      </w:divBdr>
    </w:div>
    <w:div w:id="212148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2013-05-20T10:35:00Z</dcterms:created>
  <dcterms:modified xsi:type="dcterms:W3CDTF">2013-05-31T15:49:00Z</dcterms:modified>
</cp:coreProperties>
</file>