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E354EA" w:rsidP="00E354EA">
      <w:pPr>
        <w:spacing w:line="240" w:lineRule="auto"/>
        <w:jc w:val="center"/>
        <w:rPr>
          <w:i/>
          <w:iCs/>
          <w:rtl/>
        </w:rPr>
      </w:pPr>
      <w:r w:rsidRPr="00E354EA">
        <w:rPr>
          <w:rFonts w:ascii="Calibri" w:eastAsia="Calibri" w:hAnsi="Calibri" w:cs="AL-Hotham" w:hint="cs"/>
          <w:i/>
          <w:iCs/>
          <w:sz w:val="48"/>
          <w:szCs w:val="48"/>
          <w:rtl/>
        </w:rPr>
        <w:t xml:space="preserve">التخييل، </w:t>
      </w:r>
      <w:r w:rsidRPr="00E354EA">
        <w:rPr>
          <w:rFonts w:ascii="Calibri" w:eastAsia="Calibri" w:hAnsi="Calibri" w:cs="AL-Hotham"/>
          <w:i/>
          <w:iCs/>
          <w:sz w:val="48"/>
          <w:szCs w:val="48"/>
          <w:rtl/>
        </w:rPr>
        <w:t>ومكانته في العمل الأدبي، وأنواعه</w:t>
      </w:r>
    </w:p>
    <w:p w:rsidR="00E354EA" w:rsidRPr="00E87483" w:rsidRDefault="00E354EA" w:rsidP="00E354EA">
      <w:pPr>
        <w:spacing w:line="240" w:lineRule="auto"/>
        <w:jc w:val="center"/>
        <w:rPr>
          <w:rFonts w:asciiTheme="majorBidi" w:hAnsiTheme="majorBidi" w:cs="AL-Hotham"/>
          <w:i/>
          <w:iCs/>
          <w:sz w:val="28"/>
          <w:szCs w:val="28"/>
          <w:rtl/>
        </w:rPr>
      </w:pPr>
      <w:r w:rsidRPr="00E87483">
        <w:rPr>
          <w:rFonts w:asciiTheme="majorBidi" w:hAnsiTheme="majorBidi" w:cs="AL-Hotham"/>
          <w:i/>
          <w:iCs/>
          <w:sz w:val="28"/>
          <w:szCs w:val="28"/>
          <w:rtl/>
        </w:rPr>
        <w:t xml:space="preserve">بحث  فى </w:t>
      </w:r>
      <w:r w:rsidRPr="00E87483">
        <w:rPr>
          <w:rFonts w:asciiTheme="majorBidi" w:hAnsiTheme="majorBidi" w:cs="AL-Hotham" w:hint="cs"/>
          <w:i/>
          <w:iCs/>
          <w:sz w:val="28"/>
          <w:szCs w:val="28"/>
          <w:rtl/>
        </w:rPr>
        <w:t>دراسات بلاغيه</w:t>
      </w:r>
    </w:p>
    <w:p w:rsidR="00E354EA" w:rsidRPr="00E87483" w:rsidRDefault="00E354EA" w:rsidP="003900AD">
      <w:pPr>
        <w:spacing w:line="240" w:lineRule="auto"/>
        <w:jc w:val="center"/>
        <w:rPr>
          <w:rFonts w:asciiTheme="majorBidi" w:hAnsiTheme="majorBidi" w:cs="AL-Hotham"/>
          <w:lang w:bidi="ar-EG"/>
        </w:rPr>
      </w:pPr>
      <w:r w:rsidRPr="00E87483">
        <w:rPr>
          <w:rFonts w:asciiTheme="majorBidi" w:hAnsiTheme="majorBidi" w:cs="AL-Hotham"/>
          <w:rtl/>
        </w:rPr>
        <w:t xml:space="preserve">إعداد أ/ </w:t>
      </w:r>
      <w:r w:rsidR="003900AD" w:rsidRPr="003900AD">
        <w:rPr>
          <w:rFonts w:asciiTheme="majorBidi" w:hAnsiTheme="majorBidi" w:cs="AL-Hotham" w:hint="cs"/>
          <w:rtl/>
          <w:lang w:bidi="ar-EG"/>
        </w:rPr>
        <w:t>شادية بيومي حامد</w:t>
      </w:r>
    </w:p>
    <w:p w:rsidR="00E354EA" w:rsidRPr="00E87483" w:rsidRDefault="00E354EA" w:rsidP="00E354EA">
      <w:pPr>
        <w:spacing w:line="240" w:lineRule="auto"/>
        <w:jc w:val="center"/>
        <w:rPr>
          <w:rFonts w:asciiTheme="majorBidi" w:hAnsiTheme="majorBidi" w:cs="AL-Hotham"/>
          <w:i/>
          <w:iCs/>
          <w:sz w:val="20"/>
          <w:szCs w:val="20"/>
        </w:rPr>
      </w:pPr>
      <w:r w:rsidRPr="00E87483">
        <w:rPr>
          <w:rFonts w:asciiTheme="majorBidi" w:hAnsiTheme="majorBidi" w:cs="AL-Hotham"/>
          <w:i/>
          <w:iCs/>
          <w:sz w:val="20"/>
          <w:szCs w:val="20"/>
          <w:rtl/>
        </w:rPr>
        <w:t>قسم اللغة العربية</w:t>
      </w:r>
    </w:p>
    <w:p w:rsidR="00E354EA" w:rsidRPr="00E87483" w:rsidRDefault="00E354EA" w:rsidP="00E354EA">
      <w:pPr>
        <w:spacing w:line="240" w:lineRule="auto"/>
        <w:jc w:val="center"/>
        <w:rPr>
          <w:rFonts w:asciiTheme="majorBidi" w:hAnsiTheme="majorBidi" w:cs="AL-Hotham"/>
          <w:i/>
          <w:iCs/>
          <w:sz w:val="20"/>
          <w:szCs w:val="20"/>
        </w:rPr>
      </w:pPr>
      <w:r w:rsidRPr="00E87483">
        <w:rPr>
          <w:rFonts w:asciiTheme="majorBidi" w:hAnsiTheme="majorBidi" w:cs="AL-Hotham"/>
          <w:i/>
          <w:iCs/>
          <w:sz w:val="20"/>
          <w:szCs w:val="20"/>
          <w:rtl/>
        </w:rPr>
        <w:t>كلية اللغات – جامعة المدينة العالمية</w:t>
      </w:r>
    </w:p>
    <w:p w:rsidR="00E354EA" w:rsidRPr="00E87483" w:rsidRDefault="00E354EA" w:rsidP="00E354EA">
      <w:pPr>
        <w:spacing w:line="240" w:lineRule="auto"/>
        <w:jc w:val="center"/>
        <w:rPr>
          <w:rFonts w:asciiTheme="majorBidi" w:hAnsiTheme="majorBidi" w:cs="AL-Hotham"/>
          <w:i/>
          <w:iCs/>
          <w:sz w:val="20"/>
          <w:szCs w:val="20"/>
          <w:rtl/>
        </w:rPr>
      </w:pPr>
      <w:r w:rsidRPr="00E87483">
        <w:rPr>
          <w:rFonts w:asciiTheme="majorBidi" w:hAnsiTheme="majorBidi" w:cs="AL-Hotham"/>
          <w:i/>
          <w:iCs/>
          <w:sz w:val="20"/>
          <w:szCs w:val="20"/>
          <w:rtl/>
        </w:rPr>
        <w:t>شاه علم – ماليزيا</w:t>
      </w:r>
    </w:p>
    <w:p w:rsidR="00E354EA" w:rsidRPr="00E87483" w:rsidRDefault="003900AD" w:rsidP="00E354EA">
      <w:pPr>
        <w:spacing w:line="240" w:lineRule="auto"/>
        <w:jc w:val="center"/>
        <w:rPr>
          <w:rFonts w:asciiTheme="majorBidi" w:hAnsiTheme="majorBidi" w:cs="AL-Hotham"/>
          <w:i/>
          <w:iCs/>
          <w:sz w:val="20"/>
          <w:szCs w:val="20"/>
        </w:rPr>
      </w:pPr>
      <w:r w:rsidRPr="003900AD">
        <w:rPr>
          <w:rFonts w:asciiTheme="majorBidi" w:hAnsiTheme="majorBidi" w:cs="AL-Hotham"/>
          <w:i/>
          <w:iCs/>
          <w:sz w:val="20"/>
          <w:szCs w:val="20"/>
          <w:lang w:bidi="ar-EG"/>
        </w:rPr>
        <w:t>shadia@mediu.ws</w:t>
      </w:r>
    </w:p>
    <w:p w:rsidR="00432248" w:rsidRDefault="00432248" w:rsidP="00432248">
      <w:pPr>
        <w:spacing w:after="120" w:line="240" w:lineRule="auto"/>
        <w:jc w:val="lowKashida"/>
        <w:rPr>
          <w:rFonts w:asciiTheme="majorBidi" w:hAnsiTheme="majorBidi" w:cs="AL-Hotham"/>
          <w:b/>
          <w:bCs/>
          <w:sz w:val="20"/>
          <w:szCs w:val="20"/>
          <w:rtl/>
        </w:rPr>
        <w:sectPr w:rsidR="00432248" w:rsidSect="00BF7572">
          <w:pgSz w:w="11906" w:h="16838"/>
          <w:pgMar w:top="964" w:right="1021" w:bottom="964" w:left="1021" w:header="709" w:footer="709" w:gutter="0"/>
          <w:cols w:space="708"/>
          <w:bidi/>
          <w:rtlGutter/>
          <w:docGrid w:linePitch="360"/>
        </w:sectPr>
      </w:pPr>
    </w:p>
    <w:p w:rsidR="00BF76F2" w:rsidRPr="00432248" w:rsidRDefault="00BF76F2" w:rsidP="00432248">
      <w:pPr>
        <w:spacing w:after="120" w:line="240" w:lineRule="auto"/>
        <w:jc w:val="lowKashida"/>
        <w:rPr>
          <w:rFonts w:asciiTheme="majorBidi" w:hAnsiTheme="majorBidi" w:cs="AL-Hotham"/>
          <w:b/>
          <w:bCs/>
          <w:sz w:val="20"/>
          <w:szCs w:val="20"/>
          <w:rtl/>
        </w:rPr>
      </w:pPr>
      <w:r w:rsidRPr="00432248">
        <w:rPr>
          <w:rFonts w:asciiTheme="majorBidi" w:hAnsiTheme="majorBidi" w:cs="AL-Hotham"/>
          <w:b/>
          <w:bCs/>
          <w:sz w:val="20"/>
          <w:szCs w:val="20"/>
          <w:rtl/>
        </w:rPr>
        <w:lastRenderedPageBreak/>
        <w:t>خلاصة</w:t>
      </w:r>
      <w:r w:rsidRPr="00432248">
        <w:rPr>
          <w:rFonts w:asciiTheme="majorBidi" w:hAnsiTheme="majorBidi" w:cs="AL-Hotham" w:hint="cs"/>
          <w:b/>
          <w:bCs/>
          <w:sz w:val="20"/>
          <w:szCs w:val="20"/>
          <w:rtl/>
        </w:rPr>
        <w:t xml:space="preserve"> ـــ</w:t>
      </w:r>
      <w:r w:rsidRPr="00432248">
        <w:rPr>
          <w:rFonts w:asciiTheme="majorBidi" w:hAnsiTheme="majorBidi" w:cs="AL-Hotham"/>
          <w:b/>
          <w:bCs/>
          <w:sz w:val="20"/>
          <w:szCs w:val="20"/>
          <w:rtl/>
        </w:rPr>
        <w:t xml:space="preserve"> هذا البحث يبحث في </w:t>
      </w:r>
      <w:r w:rsidRPr="00432248">
        <w:rPr>
          <w:rFonts w:ascii="Calibri" w:eastAsia="Calibri" w:hAnsi="Calibri" w:cs="AL-Hotham" w:hint="cs"/>
          <w:b/>
          <w:bCs/>
          <w:sz w:val="20"/>
          <w:szCs w:val="20"/>
          <w:rtl/>
        </w:rPr>
        <w:t xml:space="preserve">التخييل، </w:t>
      </w:r>
      <w:r w:rsidRPr="00432248">
        <w:rPr>
          <w:rFonts w:ascii="Calibri" w:eastAsia="Calibri" w:hAnsi="Calibri" w:cs="AL-Hotham"/>
          <w:b/>
          <w:bCs/>
          <w:sz w:val="20"/>
          <w:szCs w:val="20"/>
          <w:rtl/>
        </w:rPr>
        <w:t>ومكانته في العمل الأدبي، وأنواعه</w:t>
      </w:r>
    </w:p>
    <w:p w:rsidR="00432248" w:rsidRPr="00432248" w:rsidRDefault="00BF76F2" w:rsidP="00432248">
      <w:pPr>
        <w:spacing w:after="120" w:line="240" w:lineRule="auto"/>
        <w:jc w:val="lowKashida"/>
        <w:rPr>
          <w:rFonts w:cs="AL-Hotham"/>
          <w:b/>
          <w:bCs/>
          <w:sz w:val="20"/>
          <w:szCs w:val="20"/>
          <w:rtl/>
          <w:lang w:bidi="ar-EG"/>
        </w:rPr>
      </w:pPr>
      <w:r w:rsidRPr="00432248">
        <w:rPr>
          <w:rFonts w:asciiTheme="majorBidi" w:hAnsiTheme="majorBidi" w:cs="AL-Hotham"/>
          <w:b/>
          <w:bCs/>
          <w:sz w:val="20"/>
          <w:szCs w:val="20"/>
          <w:rtl/>
        </w:rPr>
        <w:t>الكلمات المفتاحية</w:t>
      </w:r>
      <w:r w:rsidRPr="00432248">
        <w:rPr>
          <w:rFonts w:asciiTheme="majorBidi" w:hAnsiTheme="majorBidi" w:cs="AL-Hotham" w:hint="cs"/>
          <w:b/>
          <w:bCs/>
          <w:sz w:val="20"/>
          <w:szCs w:val="20"/>
          <w:rtl/>
        </w:rPr>
        <w:t xml:space="preserve"> </w:t>
      </w:r>
      <w:r w:rsidRPr="00432248">
        <w:rPr>
          <w:rFonts w:asciiTheme="majorBidi" w:hAnsiTheme="majorBidi" w:cs="AL-Hotham"/>
          <w:b/>
          <w:bCs/>
          <w:sz w:val="20"/>
          <w:szCs w:val="20"/>
          <w:rtl/>
        </w:rPr>
        <w:t>:</w:t>
      </w:r>
      <w:r w:rsidRPr="00432248">
        <w:rPr>
          <w:rFonts w:cs="AL-Hotham" w:hint="cs"/>
          <w:b/>
          <w:bCs/>
          <w:sz w:val="20"/>
          <w:szCs w:val="20"/>
          <w:rtl/>
          <w:lang w:bidi="ar-EG"/>
        </w:rPr>
        <w:t xml:space="preserve"> الركن الثاني</w:t>
      </w:r>
      <w:r w:rsidRPr="00432248">
        <w:rPr>
          <w:rFonts w:asciiTheme="majorBidi" w:hAnsiTheme="majorBidi" w:cs="AL-Hotham" w:hint="cs"/>
          <w:b/>
          <w:bCs/>
          <w:sz w:val="20"/>
          <w:szCs w:val="20"/>
          <w:rtl/>
        </w:rPr>
        <w:t xml:space="preserve"> ،</w:t>
      </w:r>
      <w:r w:rsidR="00432248" w:rsidRPr="00432248">
        <w:rPr>
          <w:rFonts w:cs="AL-Hotham" w:hint="cs"/>
          <w:b/>
          <w:bCs/>
          <w:sz w:val="20"/>
          <w:szCs w:val="20"/>
          <w:rtl/>
          <w:lang w:bidi="ar-EG"/>
        </w:rPr>
        <w:t xml:space="preserve"> الصورة الأدبية</w:t>
      </w:r>
      <w:r w:rsidRPr="00432248">
        <w:rPr>
          <w:rFonts w:asciiTheme="majorBidi" w:hAnsiTheme="majorBidi" w:cs="AL-Hotham" w:hint="cs"/>
          <w:b/>
          <w:bCs/>
          <w:sz w:val="20"/>
          <w:szCs w:val="20"/>
          <w:rtl/>
        </w:rPr>
        <w:t xml:space="preserve"> ،</w:t>
      </w:r>
      <w:r w:rsidR="00432248" w:rsidRPr="00432248">
        <w:rPr>
          <w:rFonts w:cs="AL-Hotham" w:hint="cs"/>
          <w:b/>
          <w:bCs/>
          <w:sz w:val="20"/>
          <w:szCs w:val="20"/>
          <w:rtl/>
          <w:lang w:bidi="ar-EG"/>
        </w:rPr>
        <w:t xml:space="preserve"> الفائقة</w:t>
      </w:r>
    </w:p>
    <w:p w:rsidR="00432248" w:rsidRPr="00432248" w:rsidRDefault="00BF76F2" w:rsidP="00432248">
      <w:pPr>
        <w:pStyle w:val="a4"/>
        <w:numPr>
          <w:ilvl w:val="0"/>
          <w:numId w:val="1"/>
        </w:numPr>
        <w:spacing w:after="120"/>
        <w:jc w:val="center"/>
        <w:rPr>
          <w:rFonts w:asciiTheme="majorBidi" w:hAnsiTheme="majorBidi" w:cs="AL-Hotham"/>
          <w:b/>
          <w:bCs/>
          <w:sz w:val="20"/>
          <w:szCs w:val="20"/>
          <w:rtl/>
        </w:rPr>
      </w:pPr>
      <w:r w:rsidRPr="00432248">
        <w:rPr>
          <w:rFonts w:asciiTheme="majorBidi" w:hAnsiTheme="majorBidi" w:cs="AL-Hotham" w:hint="cs"/>
          <w:b/>
          <w:bCs/>
          <w:sz w:val="20"/>
          <w:szCs w:val="20"/>
          <w:rtl/>
        </w:rPr>
        <w:t xml:space="preserve"> </w:t>
      </w:r>
      <w:r w:rsidR="00432248" w:rsidRPr="00432248">
        <w:rPr>
          <w:rFonts w:asciiTheme="majorBidi" w:hAnsiTheme="majorBidi" w:cs="AL-Hotham"/>
          <w:b/>
          <w:bCs/>
          <w:sz w:val="20"/>
          <w:szCs w:val="20"/>
          <w:rtl/>
        </w:rPr>
        <w:t>المقدمة</w:t>
      </w:r>
    </w:p>
    <w:p w:rsidR="00432248" w:rsidRPr="00432248" w:rsidRDefault="00432248" w:rsidP="00432248">
      <w:pPr>
        <w:pStyle w:val="a3"/>
        <w:bidi/>
        <w:spacing w:before="0" w:beforeAutospacing="0" w:after="120" w:afterAutospacing="0"/>
        <w:jc w:val="lowKashida"/>
        <w:rPr>
          <w:rFonts w:asciiTheme="majorBidi" w:hAnsiTheme="majorBidi" w:cs="AL-Hotham"/>
          <w:b/>
          <w:bCs/>
          <w:sz w:val="20"/>
          <w:szCs w:val="20"/>
          <w:rtl/>
        </w:rPr>
      </w:pPr>
      <w:r w:rsidRPr="00432248">
        <w:rPr>
          <w:rFonts w:asciiTheme="majorBidi" w:hAnsiTheme="majorBidi" w:cs="AL-Hotham"/>
          <w:b/>
          <w:bCs/>
          <w:sz w:val="20"/>
          <w:szCs w:val="20"/>
          <w:rtl/>
        </w:rPr>
        <w:t xml:space="preserve"> الحمد لله، والصلاة والسلام على سيدنا رسول الله، وعلى آله وصحبه ومن والاه، سوف نتحدث في هذا المقال عن </w:t>
      </w:r>
      <w:r w:rsidRPr="00432248">
        <w:rPr>
          <w:rFonts w:ascii="Calibri" w:eastAsia="Calibri" w:hAnsi="Calibri" w:cs="AL-Hotham" w:hint="cs"/>
          <w:b/>
          <w:bCs/>
          <w:sz w:val="20"/>
          <w:szCs w:val="20"/>
          <w:rtl/>
        </w:rPr>
        <w:t xml:space="preserve">التخييل، </w:t>
      </w:r>
      <w:r w:rsidRPr="00432248">
        <w:rPr>
          <w:rFonts w:ascii="Calibri" w:eastAsia="Calibri" w:hAnsi="Calibri" w:cs="AL-Hotham"/>
          <w:b/>
          <w:bCs/>
          <w:sz w:val="20"/>
          <w:szCs w:val="20"/>
          <w:rtl/>
        </w:rPr>
        <w:t>ومكانته في العمل الأدبي، وأنواعه</w:t>
      </w:r>
    </w:p>
    <w:p w:rsidR="00432248" w:rsidRPr="00432248" w:rsidRDefault="00432248" w:rsidP="00432248">
      <w:pPr>
        <w:pStyle w:val="a3"/>
        <w:numPr>
          <w:ilvl w:val="0"/>
          <w:numId w:val="1"/>
        </w:numPr>
        <w:bidi/>
        <w:spacing w:before="0" w:beforeAutospacing="0" w:after="120" w:afterAutospacing="0"/>
        <w:jc w:val="center"/>
        <w:rPr>
          <w:rFonts w:asciiTheme="majorBidi" w:hAnsiTheme="majorBidi" w:cs="AL-Hotham"/>
          <w:b/>
          <w:bCs/>
          <w:sz w:val="20"/>
          <w:szCs w:val="20"/>
          <w:rtl/>
        </w:rPr>
      </w:pPr>
      <w:r w:rsidRPr="00432248">
        <w:rPr>
          <w:rFonts w:asciiTheme="majorBidi" w:hAnsiTheme="majorBidi" w:cs="AL-Hotham"/>
          <w:b/>
          <w:bCs/>
          <w:sz w:val="20"/>
          <w:szCs w:val="20"/>
          <w:rtl/>
        </w:rPr>
        <w:t>عنوان المقال</w:t>
      </w:r>
    </w:p>
    <w:p w:rsidR="00432248" w:rsidRPr="00432248" w:rsidRDefault="00432248" w:rsidP="00432248">
      <w:pPr>
        <w:spacing w:after="120" w:line="240" w:lineRule="auto"/>
        <w:jc w:val="lowKashida"/>
        <w:rPr>
          <w:rFonts w:cs="AL-Hotham"/>
          <w:b/>
          <w:bCs/>
          <w:sz w:val="20"/>
          <w:szCs w:val="20"/>
          <w:rtl/>
        </w:rPr>
      </w:pPr>
      <w:r w:rsidRPr="00432248">
        <w:rPr>
          <w:rFonts w:cs="AL-Hotham" w:hint="cs"/>
          <w:b/>
          <w:bCs/>
          <w:sz w:val="20"/>
          <w:szCs w:val="20"/>
          <w:rtl/>
          <w:lang w:bidi="ar-EG"/>
        </w:rPr>
        <w:t xml:space="preserve">نعيش مع التخييل الذي يُمثِّل الركن الثاني بعد النظم في تكوين الصورة الأدبية؛ إذ يمثل الخيال بحق ثاني عناصر الصورة الأدبية بعد النظم، ولأجل ذلك كان الخيال بكل ضروبه من استعارة، وتمثيل، وكناية، ورشاقة ألفاظٍ، وجناس، وطباق، ومزاوجة له أيضًا مكانته الفائقة لدى شيخ البلاغة الإمام عبد القاهر، وقد عُني به عنايةً فائقةً لا لشيءٍ، إلا لأن ما يشتمل عليه الخيال </w:t>
      </w:r>
      <w:r w:rsidRPr="00432248">
        <w:rPr>
          <w:rFonts w:cs="Traditional Arabic" w:hint="cs"/>
          <w:b/>
          <w:bCs/>
          <w:sz w:val="20"/>
          <w:szCs w:val="20"/>
          <w:rtl/>
          <w:lang w:bidi="ar-EG"/>
        </w:rPr>
        <w:t>-</w:t>
      </w:r>
      <w:r w:rsidRPr="00432248">
        <w:rPr>
          <w:rFonts w:cs="AL-Hotham" w:hint="cs"/>
          <w:b/>
          <w:bCs/>
          <w:sz w:val="20"/>
          <w:szCs w:val="20"/>
          <w:rtl/>
          <w:lang w:bidi="ar-EG"/>
        </w:rPr>
        <w:t>مما ذكرنا</w:t>
      </w:r>
      <w:r w:rsidRPr="00432248">
        <w:rPr>
          <w:rFonts w:cs="Traditional Arabic" w:hint="cs"/>
          <w:b/>
          <w:bCs/>
          <w:sz w:val="20"/>
          <w:szCs w:val="20"/>
          <w:rtl/>
          <w:lang w:bidi="ar-EG"/>
        </w:rPr>
        <w:t>-</w:t>
      </w:r>
      <w:r w:rsidRPr="00432248">
        <w:rPr>
          <w:rFonts w:cs="AL-Hotham" w:hint="cs"/>
          <w:b/>
          <w:bCs/>
          <w:sz w:val="20"/>
          <w:szCs w:val="20"/>
          <w:rtl/>
          <w:lang w:bidi="ar-EG"/>
        </w:rPr>
        <w:t xml:space="preserve"> إنما هي أشياء تنشأ عن النظم، وبه تكون، ولذلك عُدَّت هذه المخيلات من باب النظم يتَّحد في الوضع، ويدق فيه الصنع، ويكفي هنا أن نستشهد بقوله في: (الدلائل): ومما هو أصل في شرف الاستعارة أن ترى الشاعر قد جمع بين عدة استعارات؛ قصدًا إلى أن يلحق الشكل بالشكل، وأن يتم المعنى والشبه فيما يريد، مثاله قول امرئ القيس:</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07"/>
        <w:gridCol w:w="564"/>
        <w:gridCol w:w="2123"/>
      </w:tblGrid>
      <w:tr w:rsidR="00432248" w:rsidRPr="00432248" w:rsidTr="00145F11">
        <w:trPr>
          <w:trHeight w:hRule="exact" w:val="510"/>
          <w:jc w:val="center"/>
        </w:trPr>
        <w:tc>
          <w:tcPr>
            <w:tcW w:w="2909" w:type="dxa"/>
            <w:shd w:val="clear" w:color="auto" w:fill="auto"/>
            <w:vAlign w:val="center"/>
          </w:tcPr>
          <w:p w:rsidR="00432248" w:rsidRPr="00432248" w:rsidRDefault="00432248" w:rsidP="00432248">
            <w:pPr>
              <w:spacing w:after="120"/>
              <w:jc w:val="both"/>
              <w:rPr>
                <w:rFonts w:cs="AGA Furat Regular"/>
                <w:b/>
                <w:bCs/>
                <w:rtl/>
              </w:rPr>
            </w:pPr>
            <w:r w:rsidRPr="00432248">
              <w:rPr>
                <w:rFonts w:cs="AGA Furat Regular" w:hint="cs"/>
                <w:b/>
                <w:bCs/>
                <w:rtl/>
                <w:lang w:bidi="ar-EG"/>
              </w:rPr>
              <w:t>فقلت لما تمطى بصلبه</w:t>
            </w:r>
            <w:r w:rsidRPr="00432248">
              <w:rPr>
                <w:rFonts w:cs="AGA Furat Regular"/>
                <w:b/>
                <w:bCs/>
                <w:rtl/>
              </w:rPr>
              <w:br/>
            </w:r>
          </w:p>
        </w:tc>
        <w:tc>
          <w:tcPr>
            <w:tcW w:w="709" w:type="dxa"/>
            <w:shd w:val="clear" w:color="auto" w:fill="auto"/>
            <w:vAlign w:val="center"/>
          </w:tcPr>
          <w:p w:rsidR="00432248" w:rsidRPr="00432248" w:rsidRDefault="00432248" w:rsidP="00432248">
            <w:pPr>
              <w:spacing w:after="120"/>
              <w:jc w:val="center"/>
              <w:rPr>
                <w:rFonts w:cs="AL-Hotham"/>
                <w:b/>
                <w:bCs/>
                <w:rtl/>
              </w:rPr>
            </w:pPr>
            <w:r w:rsidRPr="00432248">
              <w:rPr>
                <w:rFonts w:cs="AL-Hotham" w:hint="cs"/>
                <w:b/>
                <w:bCs/>
                <w:rtl/>
              </w:rPr>
              <w:t>*</w:t>
            </w:r>
          </w:p>
        </w:tc>
        <w:tc>
          <w:tcPr>
            <w:tcW w:w="2909" w:type="dxa"/>
            <w:shd w:val="clear" w:color="auto" w:fill="auto"/>
            <w:vAlign w:val="center"/>
          </w:tcPr>
          <w:p w:rsidR="00432248" w:rsidRPr="00432248" w:rsidRDefault="00432248" w:rsidP="00432248">
            <w:pPr>
              <w:spacing w:after="120"/>
              <w:jc w:val="both"/>
              <w:rPr>
                <w:rFonts w:cs="AGA Furat Regular"/>
                <w:b/>
                <w:bCs/>
                <w:rtl/>
              </w:rPr>
            </w:pPr>
            <w:r w:rsidRPr="00432248">
              <w:rPr>
                <w:rFonts w:cs="AGA Furat Regular" w:hint="cs"/>
                <w:b/>
                <w:bCs/>
                <w:rtl/>
                <w:lang w:bidi="ar-EG"/>
              </w:rPr>
              <w:t>وأردف إعجازًا وناء بكلكل</w:t>
            </w:r>
            <w:r w:rsidRPr="00432248">
              <w:rPr>
                <w:rFonts w:cs="AGA Furat Regular"/>
                <w:b/>
                <w:bCs/>
                <w:rtl/>
                <w:lang w:bidi="ar-EG"/>
              </w:rPr>
              <w:br/>
            </w:r>
          </w:p>
        </w:tc>
      </w:tr>
    </w:tbl>
    <w:p w:rsidR="00432248" w:rsidRPr="00432248" w:rsidRDefault="00432248" w:rsidP="00432248">
      <w:pPr>
        <w:spacing w:after="120" w:line="240" w:lineRule="auto"/>
        <w:jc w:val="lowKashida"/>
        <w:rPr>
          <w:rFonts w:cs="AL-Hotham"/>
          <w:b/>
          <w:bCs/>
          <w:sz w:val="20"/>
          <w:szCs w:val="20"/>
        </w:rPr>
      </w:pPr>
      <w:r w:rsidRPr="00432248">
        <w:rPr>
          <w:rFonts w:cs="AL-Hotham" w:hint="cs"/>
          <w:b/>
          <w:bCs/>
          <w:sz w:val="20"/>
          <w:szCs w:val="20"/>
          <w:rtl/>
          <w:lang w:bidi="ar-EG"/>
        </w:rPr>
        <w:t>لما جعل الليل صلبًا قد تمطى به ثنَّى ذلك فجعل له أعجازًا قد أردف بها الصلب، وثمة جعل له كلكلًا قد ناء به فاستوفى له جملة أركان الشخص.</w:t>
      </w:r>
    </w:p>
    <w:p w:rsidR="00432248" w:rsidRPr="00432248" w:rsidRDefault="00432248" w:rsidP="00432248">
      <w:pPr>
        <w:spacing w:after="120" w:line="240" w:lineRule="auto"/>
        <w:jc w:val="lowKashida"/>
        <w:rPr>
          <w:rFonts w:cs="AL-Hotham"/>
          <w:b/>
          <w:bCs/>
          <w:sz w:val="20"/>
          <w:szCs w:val="20"/>
          <w:rtl/>
          <w:lang w:bidi="ar-EG"/>
        </w:rPr>
      </w:pPr>
      <w:r w:rsidRPr="00432248">
        <w:rPr>
          <w:rFonts w:cs="AL-Hotham" w:hint="cs"/>
          <w:b/>
          <w:bCs/>
          <w:sz w:val="20"/>
          <w:szCs w:val="20"/>
          <w:rtl/>
          <w:lang w:bidi="ar-EG"/>
        </w:rPr>
        <w:t xml:space="preserve">ويجعل حازم القرطاجني التخييل قوام لغة الشعر، ومدار جودتها، فلا يحبب اللغة إلى النفس ما قصدت تحبيبه إليها، ولا تكره ما قصدت تكريهه إلا بحسن الخيال ذكرهم في: (منهاج البلغاء)، والناس منذ زمن لا يعلمه إلا الله رجلان: رجل اتجه إلى داخله وانطوى على نفسه، اتخذ من طيات هذه النفس وأحلامها ورموزها، وميراثها اللا شعوري الخصيب، مادةً لإبداعه وتفكيره، ورجل اتجه إلى خارجه، ورمى ببصره إلى ما حوله؛ فسلط ما حوله عليه حسه، وملاحظته، وتفكيره: الأول الفنان على العموم، وصاحب الفلسفة التجريدية النقدية. </w:t>
      </w:r>
    </w:p>
    <w:p w:rsidR="00432248" w:rsidRPr="00432248" w:rsidRDefault="00432248" w:rsidP="00432248">
      <w:pPr>
        <w:spacing w:after="120" w:line="240" w:lineRule="auto"/>
        <w:jc w:val="lowKashida"/>
        <w:rPr>
          <w:rFonts w:cs="AL-Hotham"/>
          <w:b/>
          <w:bCs/>
          <w:sz w:val="20"/>
          <w:szCs w:val="20"/>
          <w:rtl/>
        </w:rPr>
      </w:pPr>
      <w:r w:rsidRPr="00432248">
        <w:rPr>
          <w:rFonts w:cs="AL-Hotham" w:hint="cs"/>
          <w:b/>
          <w:bCs/>
          <w:sz w:val="20"/>
          <w:szCs w:val="20"/>
          <w:rtl/>
          <w:lang w:bidi="ar-EG"/>
        </w:rPr>
        <w:t xml:space="preserve">والثاني: هو العالم وفيلسوف التطور، والمشاهدة. </w:t>
      </w:r>
    </w:p>
    <w:p w:rsidR="00432248" w:rsidRPr="00432248" w:rsidRDefault="00432248" w:rsidP="00432248">
      <w:pPr>
        <w:spacing w:after="120" w:line="240" w:lineRule="auto"/>
        <w:jc w:val="lowKashida"/>
        <w:rPr>
          <w:rFonts w:cs="AL-Hotham"/>
          <w:b/>
          <w:bCs/>
          <w:sz w:val="20"/>
          <w:szCs w:val="20"/>
          <w:rtl/>
        </w:rPr>
      </w:pPr>
      <w:r w:rsidRPr="00432248">
        <w:rPr>
          <w:rFonts w:cs="AL-Hotham" w:hint="cs"/>
          <w:b/>
          <w:bCs/>
          <w:sz w:val="20"/>
          <w:szCs w:val="20"/>
          <w:rtl/>
          <w:lang w:bidi="ar-EG"/>
        </w:rPr>
        <w:t>هذا ذكره الدكتور محمد خلف الله، في كتابه من الوجهة النفسية في: (دراسة الأدب ونقده).</w:t>
      </w:r>
    </w:p>
    <w:p w:rsidR="00432248" w:rsidRPr="00432248" w:rsidRDefault="00432248" w:rsidP="00432248">
      <w:pPr>
        <w:spacing w:after="120" w:line="240" w:lineRule="auto"/>
        <w:jc w:val="lowKashida"/>
        <w:rPr>
          <w:rFonts w:cs="AL-Hotham"/>
          <w:b/>
          <w:bCs/>
          <w:sz w:val="20"/>
          <w:szCs w:val="20"/>
          <w:rtl/>
        </w:rPr>
      </w:pPr>
      <w:r w:rsidRPr="00432248">
        <w:rPr>
          <w:rFonts w:cs="AL-Hotham" w:hint="cs"/>
          <w:b/>
          <w:bCs/>
          <w:sz w:val="20"/>
          <w:szCs w:val="20"/>
          <w:rtl/>
          <w:lang w:bidi="ar-EG"/>
        </w:rPr>
        <w:t>وغنيٌّ عن البيان أن الفاصل بين الرجلين هو اختلاف الرؤى العلمية، تبدأ في أول أمرها لمحات من الأعماق، ثم تثبت التجارب بعد ذلك صحة تلك الرؤى أو فسادها، وكذلك الفنانون عامة منهم من هو داخلي الاتجاه، ومنهم من هو خارجي المنزع. والبلاغة بمعناها الشامل الكامل: مَلَكة يؤثر بها صاحبها في عقول الناس وقلوبهم عن طريق الكتابة، أو الكلام؛ فالتأثير في العقول عمل الموهبة المعلمة المفسرة، والتأثير في القلوب عمل الموهبة الجاذبة المؤثرة، كذا أشار إليه الزيات، في كتابه: (دفاعًا عن البلاغة)، على أن آلة البلاغة هي الطبع الموهوب، والعلم المكتسب، والمراد بالطبع الموهوب ملكات النفس الأربعة، والذهن الثاقب، والخيال الخصيب، والعاطفة القوية، والأذن الموسيقية.</w:t>
      </w:r>
    </w:p>
    <w:p w:rsidR="00432248" w:rsidRPr="00432248" w:rsidRDefault="00432248" w:rsidP="00432248">
      <w:pPr>
        <w:spacing w:after="120" w:line="240" w:lineRule="auto"/>
        <w:jc w:val="lowKashida"/>
        <w:rPr>
          <w:rFonts w:cs="AL-Hotham"/>
          <w:b/>
          <w:bCs/>
          <w:sz w:val="20"/>
          <w:szCs w:val="20"/>
          <w:rtl/>
        </w:rPr>
      </w:pPr>
      <w:r w:rsidRPr="00432248">
        <w:rPr>
          <w:rFonts w:cs="AL-Hotham" w:hint="cs"/>
          <w:b/>
          <w:bCs/>
          <w:sz w:val="20"/>
          <w:szCs w:val="20"/>
          <w:rtl/>
          <w:lang w:bidi="ar-EG"/>
        </w:rPr>
        <w:lastRenderedPageBreak/>
        <w:t>والأدب والشعر هنا على وجه الخصوص قوته تتمثل في الإيحاء عن طريق الصور، وليس في التصريح بالأفكار مجردة، ولا بالمبالغة في وصفها، والإيحاء والتصوير إذا انعدمَا من القصيدة صارت نظمًا، كما أنهما لا يوجدان في النثر فتكون له حينئذٍ صبغة الشعر، كذا ذكره الدكتور غنيمي هلال، في كتابه: (النقد الأدبي الحديث).</w:t>
      </w:r>
    </w:p>
    <w:p w:rsidR="00432248" w:rsidRPr="00432248" w:rsidRDefault="00432248" w:rsidP="00432248">
      <w:pPr>
        <w:spacing w:after="120" w:line="240" w:lineRule="auto"/>
        <w:jc w:val="lowKashida"/>
        <w:rPr>
          <w:rFonts w:cs="AL-Hotham"/>
          <w:b/>
          <w:bCs/>
          <w:sz w:val="20"/>
          <w:szCs w:val="20"/>
          <w:rtl/>
        </w:rPr>
      </w:pPr>
      <w:r w:rsidRPr="00432248">
        <w:rPr>
          <w:rFonts w:cs="AL-Hotham" w:hint="cs"/>
          <w:b/>
          <w:bCs/>
          <w:sz w:val="20"/>
          <w:szCs w:val="20"/>
          <w:rtl/>
          <w:lang w:bidi="ar-EG"/>
        </w:rPr>
        <w:t xml:space="preserve">والشعر لا يُهيمن عليه كما يقول الأستاذ الزيات إلا الخيال والعاطفة، أما حاجته إلى الفكر فمحدودة بمقدار ما يضيء الطريق للعاطفة والخيال؛ حتى يأمنا الضلالة، وخير الشعر ما كان تعبيرًا عن تجربة شعرية، ووسائل التعبير عن التجربة الشعرية متعددة، لكن أهم وسائلها التصوير، فربما قصرت مفردات اللغة عن الوسائل بحق التجربة والكشف عنه، فتكون الصورة الشعرية وما تضمنه من إيحاء أقوى تعبيرًا وأثرًا، والحق أن التخييل أو التصوير المخيل ضرورة من ضرورات الحياة </w:t>
      </w:r>
      <w:r w:rsidRPr="00432248">
        <w:rPr>
          <w:rFonts w:cs="Traditional Arabic" w:hint="cs"/>
          <w:b/>
          <w:bCs/>
          <w:sz w:val="20"/>
          <w:szCs w:val="20"/>
          <w:rtl/>
          <w:lang w:bidi="ar-EG"/>
        </w:rPr>
        <w:t>-</w:t>
      </w:r>
      <w:r w:rsidRPr="00432248">
        <w:rPr>
          <w:rFonts w:cs="AL-Hotham" w:hint="cs"/>
          <w:b/>
          <w:bCs/>
          <w:sz w:val="20"/>
          <w:szCs w:val="20"/>
          <w:rtl/>
          <w:lang w:bidi="ar-EG"/>
        </w:rPr>
        <w:t>حياة الإنسان ووجوده</w:t>
      </w:r>
      <w:r w:rsidRPr="00432248">
        <w:rPr>
          <w:rFonts w:cs="Traditional Arabic" w:hint="cs"/>
          <w:b/>
          <w:bCs/>
          <w:sz w:val="20"/>
          <w:szCs w:val="20"/>
          <w:rtl/>
          <w:lang w:bidi="ar-EG"/>
        </w:rPr>
        <w:t>-</w:t>
      </w:r>
      <w:r w:rsidRPr="00432248">
        <w:rPr>
          <w:rFonts w:cs="AL-Hotham" w:hint="cs"/>
          <w:b/>
          <w:bCs/>
          <w:sz w:val="20"/>
          <w:szCs w:val="20"/>
          <w:rtl/>
          <w:lang w:bidi="ar-EG"/>
        </w:rPr>
        <w:t xml:space="preserve"> فإن الأحاسيس التي تصل إليه من طريق المشاعر، والعواطف التي تنشأ فيه من فعل الغرائز إنما تتوالد في ذهنه، وتتكاثر في خياله حتى تزيد على ما تقتضيه طبيعة وجوده أضعافًا مضاعفةً، لذلك كان الشعر الجيد هو ما تفيض به الأحاسيس القوية، حتى إنَّا وجدنا شاعرًا كابن الرومي مثلًا يُعجب لمهارة الخباز ويدح الرقاقة، فيشعر فينفعل، ثم يعبر عن أساسه بأبياته الشهيرة:</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2"/>
        <w:gridCol w:w="563"/>
        <w:gridCol w:w="2119"/>
      </w:tblGrid>
      <w:tr w:rsidR="00432248" w:rsidRPr="00432248" w:rsidTr="00145F11">
        <w:trPr>
          <w:trHeight w:hRule="exact" w:val="510"/>
          <w:jc w:val="center"/>
        </w:trPr>
        <w:tc>
          <w:tcPr>
            <w:tcW w:w="2909" w:type="dxa"/>
            <w:shd w:val="clear" w:color="auto" w:fill="auto"/>
            <w:vAlign w:val="center"/>
          </w:tcPr>
          <w:p w:rsidR="00432248" w:rsidRPr="00432248" w:rsidRDefault="00432248" w:rsidP="00432248">
            <w:pPr>
              <w:spacing w:after="120"/>
              <w:jc w:val="both"/>
              <w:rPr>
                <w:rFonts w:cs="AGA Furat Regular"/>
                <w:b/>
                <w:bCs/>
                <w:rtl/>
              </w:rPr>
            </w:pPr>
            <w:r w:rsidRPr="00432248">
              <w:rPr>
                <w:rFonts w:cs="AGA Furat Regular" w:hint="cs"/>
                <w:b/>
                <w:bCs/>
                <w:rtl/>
                <w:lang w:bidi="ar-EG"/>
              </w:rPr>
              <w:t>لا أنسى خبازًا مررت به</w:t>
            </w:r>
            <w:r w:rsidRPr="00432248">
              <w:rPr>
                <w:rFonts w:cs="AGA Furat Regular"/>
                <w:b/>
                <w:bCs/>
                <w:rtl/>
              </w:rPr>
              <w:br/>
            </w:r>
          </w:p>
        </w:tc>
        <w:tc>
          <w:tcPr>
            <w:tcW w:w="709" w:type="dxa"/>
            <w:shd w:val="clear" w:color="auto" w:fill="auto"/>
            <w:vAlign w:val="center"/>
          </w:tcPr>
          <w:p w:rsidR="00432248" w:rsidRPr="00432248" w:rsidRDefault="00432248" w:rsidP="00432248">
            <w:pPr>
              <w:spacing w:after="120"/>
              <w:jc w:val="center"/>
              <w:rPr>
                <w:rFonts w:cs="AL-Hotham"/>
                <w:b/>
                <w:bCs/>
                <w:rtl/>
              </w:rPr>
            </w:pPr>
            <w:r w:rsidRPr="00432248">
              <w:rPr>
                <w:rFonts w:cs="AL-Hotham" w:hint="cs"/>
                <w:b/>
                <w:bCs/>
                <w:rtl/>
              </w:rPr>
              <w:t>*</w:t>
            </w:r>
          </w:p>
        </w:tc>
        <w:tc>
          <w:tcPr>
            <w:tcW w:w="2909" w:type="dxa"/>
            <w:shd w:val="clear" w:color="auto" w:fill="auto"/>
            <w:vAlign w:val="center"/>
          </w:tcPr>
          <w:p w:rsidR="00432248" w:rsidRPr="00432248" w:rsidRDefault="00432248" w:rsidP="00432248">
            <w:pPr>
              <w:spacing w:after="120"/>
              <w:jc w:val="both"/>
              <w:rPr>
                <w:rFonts w:cs="AGA Furat Regular"/>
                <w:b/>
                <w:bCs/>
                <w:rtl/>
              </w:rPr>
            </w:pPr>
            <w:r w:rsidRPr="00432248">
              <w:rPr>
                <w:rFonts w:cs="AGA Furat Regular" w:hint="cs"/>
                <w:b/>
                <w:bCs/>
                <w:rtl/>
                <w:lang w:bidi="ar-EG"/>
              </w:rPr>
              <w:t>يدحو الرقاقة وشك اللمح بالبصر</w:t>
            </w:r>
            <w:r w:rsidRPr="00432248">
              <w:rPr>
                <w:rFonts w:cs="AGA Furat Regular"/>
                <w:b/>
                <w:bCs/>
                <w:rtl/>
                <w:lang w:bidi="ar-EG"/>
              </w:rPr>
              <w:br/>
            </w:r>
          </w:p>
        </w:tc>
      </w:tr>
      <w:tr w:rsidR="00432248" w:rsidRPr="00432248" w:rsidTr="00145F11">
        <w:trPr>
          <w:trHeight w:hRule="exact" w:val="510"/>
          <w:jc w:val="center"/>
        </w:trPr>
        <w:tc>
          <w:tcPr>
            <w:tcW w:w="2909" w:type="dxa"/>
            <w:shd w:val="clear" w:color="auto" w:fill="auto"/>
            <w:vAlign w:val="center"/>
          </w:tcPr>
          <w:p w:rsidR="00432248" w:rsidRPr="00432248" w:rsidRDefault="00432248" w:rsidP="00432248">
            <w:pPr>
              <w:spacing w:after="120"/>
              <w:jc w:val="both"/>
              <w:rPr>
                <w:rFonts w:cs="AGA Furat Regular"/>
                <w:b/>
                <w:bCs/>
                <w:rtl/>
              </w:rPr>
            </w:pPr>
            <w:r w:rsidRPr="00432248">
              <w:rPr>
                <w:rFonts w:cs="AGA Furat Regular" w:hint="cs"/>
                <w:b/>
                <w:bCs/>
                <w:rtl/>
                <w:lang w:bidi="ar-EG"/>
              </w:rPr>
              <w:t>ما بين رؤيتها في كفِّه كُرة</w:t>
            </w:r>
            <w:r w:rsidRPr="00432248">
              <w:rPr>
                <w:rFonts w:cs="AGA Furat Regular"/>
                <w:b/>
                <w:bCs/>
                <w:rtl/>
              </w:rPr>
              <w:br/>
            </w:r>
          </w:p>
        </w:tc>
        <w:tc>
          <w:tcPr>
            <w:tcW w:w="709" w:type="dxa"/>
            <w:shd w:val="clear" w:color="auto" w:fill="auto"/>
            <w:vAlign w:val="center"/>
          </w:tcPr>
          <w:p w:rsidR="00432248" w:rsidRPr="00432248" w:rsidRDefault="00432248" w:rsidP="00432248">
            <w:pPr>
              <w:spacing w:after="120"/>
              <w:jc w:val="center"/>
              <w:rPr>
                <w:rFonts w:cs="AL-Hotham"/>
                <w:b/>
                <w:bCs/>
                <w:rtl/>
              </w:rPr>
            </w:pPr>
            <w:r w:rsidRPr="00432248">
              <w:rPr>
                <w:rFonts w:cs="AL-Hotham" w:hint="cs"/>
                <w:b/>
                <w:bCs/>
                <w:rtl/>
              </w:rPr>
              <w:t>*</w:t>
            </w:r>
          </w:p>
        </w:tc>
        <w:tc>
          <w:tcPr>
            <w:tcW w:w="2909" w:type="dxa"/>
            <w:shd w:val="clear" w:color="auto" w:fill="auto"/>
            <w:vAlign w:val="center"/>
          </w:tcPr>
          <w:p w:rsidR="00432248" w:rsidRPr="00432248" w:rsidRDefault="00432248" w:rsidP="00432248">
            <w:pPr>
              <w:spacing w:after="120"/>
              <w:jc w:val="both"/>
              <w:rPr>
                <w:rFonts w:cs="AGA Furat Regular"/>
                <w:b/>
                <w:bCs/>
                <w:rtl/>
              </w:rPr>
            </w:pPr>
            <w:r w:rsidRPr="00432248">
              <w:rPr>
                <w:rFonts w:cs="AGA Furat Regular" w:hint="cs"/>
                <w:b/>
                <w:bCs/>
                <w:rtl/>
                <w:lang w:bidi="ar-EG"/>
              </w:rPr>
              <w:t>وبين رؤيتها كوراء كالقمر</w:t>
            </w:r>
            <w:r w:rsidRPr="00432248">
              <w:rPr>
                <w:rFonts w:cs="AGA Furat Regular"/>
                <w:b/>
                <w:bCs/>
                <w:rtl/>
                <w:lang w:bidi="ar-EG"/>
              </w:rPr>
              <w:br/>
            </w:r>
          </w:p>
        </w:tc>
      </w:tr>
      <w:tr w:rsidR="00432248" w:rsidRPr="00432248" w:rsidTr="00145F11">
        <w:trPr>
          <w:trHeight w:hRule="exact" w:val="510"/>
          <w:jc w:val="center"/>
        </w:trPr>
        <w:tc>
          <w:tcPr>
            <w:tcW w:w="2909" w:type="dxa"/>
            <w:shd w:val="clear" w:color="auto" w:fill="auto"/>
            <w:vAlign w:val="center"/>
          </w:tcPr>
          <w:p w:rsidR="00432248" w:rsidRPr="00432248" w:rsidRDefault="00432248" w:rsidP="00432248">
            <w:pPr>
              <w:spacing w:after="120"/>
              <w:jc w:val="both"/>
              <w:rPr>
                <w:rFonts w:cs="AGA Furat Regular"/>
                <w:b/>
                <w:bCs/>
                <w:rtl/>
              </w:rPr>
            </w:pPr>
            <w:r w:rsidRPr="00432248">
              <w:rPr>
                <w:rFonts w:cs="AGA Furat Regular" w:hint="cs"/>
                <w:b/>
                <w:bCs/>
                <w:rtl/>
                <w:lang w:bidi="ar-EG"/>
              </w:rPr>
              <w:t>إلا بمقدار ما تنداح دائرة</w:t>
            </w:r>
            <w:r w:rsidRPr="00432248">
              <w:rPr>
                <w:rFonts w:cs="AGA Furat Regular"/>
                <w:b/>
                <w:bCs/>
                <w:rtl/>
              </w:rPr>
              <w:br/>
            </w:r>
          </w:p>
        </w:tc>
        <w:tc>
          <w:tcPr>
            <w:tcW w:w="709" w:type="dxa"/>
            <w:shd w:val="clear" w:color="auto" w:fill="auto"/>
            <w:vAlign w:val="center"/>
          </w:tcPr>
          <w:p w:rsidR="00432248" w:rsidRPr="00432248" w:rsidRDefault="00432248" w:rsidP="00432248">
            <w:pPr>
              <w:spacing w:after="120"/>
              <w:jc w:val="center"/>
              <w:rPr>
                <w:rFonts w:cs="AL-Hotham"/>
                <w:b/>
                <w:bCs/>
                <w:rtl/>
              </w:rPr>
            </w:pPr>
            <w:r w:rsidRPr="00432248">
              <w:rPr>
                <w:rFonts w:cs="AL-Hotham" w:hint="cs"/>
                <w:b/>
                <w:bCs/>
                <w:rtl/>
              </w:rPr>
              <w:t>*</w:t>
            </w:r>
          </w:p>
        </w:tc>
        <w:tc>
          <w:tcPr>
            <w:tcW w:w="2909" w:type="dxa"/>
            <w:shd w:val="clear" w:color="auto" w:fill="auto"/>
            <w:vAlign w:val="center"/>
          </w:tcPr>
          <w:p w:rsidR="00432248" w:rsidRPr="00432248" w:rsidRDefault="00432248" w:rsidP="00432248">
            <w:pPr>
              <w:spacing w:after="120"/>
              <w:jc w:val="both"/>
              <w:rPr>
                <w:rFonts w:cs="AGA Furat Regular"/>
                <w:b/>
                <w:bCs/>
                <w:rtl/>
              </w:rPr>
            </w:pPr>
            <w:r w:rsidRPr="00432248">
              <w:rPr>
                <w:rFonts w:cs="AGA Furat Regular" w:hint="cs"/>
                <w:b/>
                <w:bCs/>
                <w:rtl/>
                <w:lang w:bidi="ar-EG"/>
              </w:rPr>
              <w:t>في لُجة الماء يُلقَى فيه بالحجر</w:t>
            </w:r>
            <w:r w:rsidRPr="00432248">
              <w:rPr>
                <w:rFonts w:cs="AGA Furat Regular"/>
                <w:b/>
                <w:bCs/>
                <w:rtl/>
                <w:lang w:bidi="ar-EG"/>
              </w:rPr>
              <w:br/>
            </w:r>
          </w:p>
        </w:tc>
      </w:tr>
    </w:tbl>
    <w:p w:rsidR="00432248" w:rsidRPr="00432248" w:rsidRDefault="00432248" w:rsidP="00432248">
      <w:pPr>
        <w:spacing w:after="120" w:line="240" w:lineRule="auto"/>
        <w:jc w:val="lowKashida"/>
        <w:rPr>
          <w:rFonts w:cs="AL-Hotham"/>
          <w:b/>
          <w:bCs/>
          <w:sz w:val="20"/>
          <w:szCs w:val="20"/>
        </w:rPr>
      </w:pPr>
      <w:r w:rsidRPr="00432248">
        <w:rPr>
          <w:rFonts w:cs="AL-Hotham" w:hint="cs"/>
          <w:b/>
          <w:bCs/>
          <w:sz w:val="20"/>
          <w:szCs w:val="20"/>
          <w:rtl/>
          <w:lang w:bidi="ar-EG"/>
        </w:rPr>
        <w:t>وقد استطاع هذا الشاعر بقوة ملكته وبديع تصويره أن يجعل الموضوع الهيِّن تجربة شعرية ذات قيمة، بل إن الشاعر الجيد هو الذي يستطيع أن يجعل مما ليس شيئًا موضوعًا شعريًّا، وقد قرأنا للأستاذ العقاد مقطوعة شعرية لا تعتمد تشبيهًا، ولا استعارة، ولا شيئًا من ذلك، إلا الجمع بين المتقابلين، فيها تصوير مخيل عجيب يلخص الحالة العامة لبني الإنسان يقول:</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89"/>
        <w:gridCol w:w="558"/>
        <w:gridCol w:w="2147"/>
      </w:tblGrid>
      <w:tr w:rsidR="00432248" w:rsidRPr="00432248" w:rsidTr="00145F11">
        <w:trPr>
          <w:trHeight w:hRule="exact" w:val="510"/>
          <w:jc w:val="center"/>
        </w:trPr>
        <w:tc>
          <w:tcPr>
            <w:tcW w:w="2909" w:type="dxa"/>
            <w:shd w:val="clear" w:color="auto" w:fill="auto"/>
            <w:vAlign w:val="center"/>
          </w:tcPr>
          <w:p w:rsidR="00432248" w:rsidRPr="00432248" w:rsidRDefault="00432248" w:rsidP="00432248">
            <w:pPr>
              <w:spacing w:after="120"/>
              <w:jc w:val="both"/>
              <w:rPr>
                <w:rFonts w:cs="AGA Furat Regular"/>
                <w:b/>
                <w:bCs/>
                <w:rtl/>
              </w:rPr>
            </w:pPr>
            <w:r w:rsidRPr="00432248">
              <w:rPr>
                <w:rFonts w:cs="AGA Furat Regular" w:hint="cs"/>
                <w:b/>
                <w:bCs/>
                <w:rtl/>
                <w:lang w:bidi="ar-EG"/>
              </w:rPr>
              <w:t>صغير يطلب الكبر</w:t>
            </w:r>
            <w:r w:rsidRPr="00432248">
              <w:rPr>
                <w:rFonts w:cs="AGA Furat Regular"/>
                <w:b/>
                <w:bCs/>
                <w:rtl/>
              </w:rPr>
              <w:br/>
            </w:r>
          </w:p>
        </w:tc>
        <w:tc>
          <w:tcPr>
            <w:tcW w:w="709" w:type="dxa"/>
            <w:shd w:val="clear" w:color="auto" w:fill="auto"/>
            <w:vAlign w:val="center"/>
          </w:tcPr>
          <w:p w:rsidR="00432248" w:rsidRPr="00432248" w:rsidRDefault="00432248" w:rsidP="00432248">
            <w:pPr>
              <w:spacing w:after="120"/>
              <w:jc w:val="center"/>
              <w:rPr>
                <w:rFonts w:cs="AL-Hotham"/>
                <w:b/>
                <w:bCs/>
                <w:rtl/>
              </w:rPr>
            </w:pPr>
            <w:r w:rsidRPr="00432248">
              <w:rPr>
                <w:rFonts w:cs="AL-Hotham" w:hint="cs"/>
                <w:b/>
                <w:bCs/>
                <w:rtl/>
              </w:rPr>
              <w:t>*</w:t>
            </w:r>
          </w:p>
        </w:tc>
        <w:tc>
          <w:tcPr>
            <w:tcW w:w="2909" w:type="dxa"/>
            <w:shd w:val="clear" w:color="auto" w:fill="auto"/>
            <w:vAlign w:val="center"/>
          </w:tcPr>
          <w:p w:rsidR="00432248" w:rsidRPr="00432248" w:rsidRDefault="00432248" w:rsidP="00432248">
            <w:pPr>
              <w:spacing w:after="120"/>
              <w:jc w:val="both"/>
              <w:rPr>
                <w:rFonts w:cs="AGA Furat Regular"/>
                <w:b/>
                <w:bCs/>
                <w:rtl/>
              </w:rPr>
            </w:pPr>
            <w:r w:rsidRPr="00432248">
              <w:rPr>
                <w:rFonts w:cs="AGA Furat Regular" w:hint="cs"/>
                <w:b/>
                <w:bCs/>
                <w:rtl/>
                <w:lang w:bidi="ar-EG"/>
              </w:rPr>
              <w:t>وشيخ ودَّ لو صغُر</w:t>
            </w:r>
            <w:r w:rsidRPr="00432248">
              <w:rPr>
                <w:rFonts w:cs="AGA Furat Regular"/>
                <w:b/>
                <w:bCs/>
                <w:rtl/>
                <w:lang w:bidi="ar-EG"/>
              </w:rPr>
              <w:br/>
            </w:r>
          </w:p>
        </w:tc>
      </w:tr>
      <w:tr w:rsidR="00432248" w:rsidRPr="00432248" w:rsidTr="00145F11">
        <w:trPr>
          <w:trHeight w:hRule="exact" w:val="510"/>
          <w:jc w:val="center"/>
        </w:trPr>
        <w:tc>
          <w:tcPr>
            <w:tcW w:w="2909" w:type="dxa"/>
            <w:shd w:val="clear" w:color="auto" w:fill="auto"/>
            <w:vAlign w:val="center"/>
          </w:tcPr>
          <w:p w:rsidR="00432248" w:rsidRPr="00432248" w:rsidRDefault="00432248" w:rsidP="00432248">
            <w:pPr>
              <w:spacing w:after="120"/>
              <w:jc w:val="both"/>
              <w:rPr>
                <w:rFonts w:cs="AGA Furat Regular"/>
                <w:b/>
                <w:bCs/>
                <w:rtl/>
              </w:rPr>
            </w:pPr>
            <w:r w:rsidRPr="00432248">
              <w:rPr>
                <w:rFonts w:cs="AGA Furat Regular" w:hint="cs"/>
                <w:b/>
                <w:bCs/>
                <w:rtl/>
                <w:lang w:bidi="ar-EG"/>
              </w:rPr>
              <w:t>وخالٍ يشتهي عمله</w:t>
            </w:r>
            <w:r w:rsidRPr="00432248">
              <w:rPr>
                <w:rFonts w:cs="AGA Furat Regular"/>
                <w:b/>
                <w:bCs/>
                <w:rtl/>
              </w:rPr>
              <w:br/>
            </w:r>
          </w:p>
        </w:tc>
        <w:tc>
          <w:tcPr>
            <w:tcW w:w="709" w:type="dxa"/>
            <w:shd w:val="clear" w:color="auto" w:fill="auto"/>
            <w:vAlign w:val="center"/>
          </w:tcPr>
          <w:p w:rsidR="00432248" w:rsidRPr="00432248" w:rsidRDefault="00432248" w:rsidP="00432248">
            <w:pPr>
              <w:spacing w:after="120"/>
              <w:jc w:val="center"/>
              <w:rPr>
                <w:rFonts w:cs="AL-Hotham"/>
                <w:b/>
                <w:bCs/>
                <w:rtl/>
              </w:rPr>
            </w:pPr>
            <w:r w:rsidRPr="00432248">
              <w:rPr>
                <w:rFonts w:cs="AL-Hotham" w:hint="cs"/>
                <w:b/>
                <w:bCs/>
                <w:rtl/>
              </w:rPr>
              <w:t>*</w:t>
            </w:r>
          </w:p>
        </w:tc>
        <w:tc>
          <w:tcPr>
            <w:tcW w:w="2909" w:type="dxa"/>
            <w:shd w:val="clear" w:color="auto" w:fill="auto"/>
            <w:vAlign w:val="center"/>
          </w:tcPr>
          <w:p w:rsidR="00432248" w:rsidRPr="00432248" w:rsidRDefault="00432248" w:rsidP="00432248">
            <w:pPr>
              <w:spacing w:after="120"/>
              <w:jc w:val="both"/>
              <w:rPr>
                <w:rFonts w:cs="AGA Furat Regular"/>
                <w:b/>
                <w:bCs/>
                <w:rtl/>
              </w:rPr>
            </w:pPr>
            <w:r w:rsidRPr="00432248">
              <w:rPr>
                <w:rFonts w:cs="AGA Furat Regular" w:hint="cs"/>
                <w:b/>
                <w:bCs/>
                <w:rtl/>
                <w:lang w:bidi="ar-EG"/>
              </w:rPr>
              <w:t>وذو عمل به ضجر</w:t>
            </w:r>
            <w:r w:rsidRPr="00432248">
              <w:rPr>
                <w:rFonts w:cs="AGA Furat Regular"/>
                <w:b/>
                <w:bCs/>
                <w:rtl/>
                <w:lang w:bidi="ar-EG"/>
              </w:rPr>
              <w:br/>
            </w:r>
          </w:p>
        </w:tc>
      </w:tr>
      <w:tr w:rsidR="00432248" w:rsidRPr="00432248" w:rsidTr="00145F11">
        <w:trPr>
          <w:trHeight w:hRule="exact" w:val="510"/>
          <w:jc w:val="center"/>
        </w:trPr>
        <w:tc>
          <w:tcPr>
            <w:tcW w:w="2909" w:type="dxa"/>
            <w:shd w:val="clear" w:color="auto" w:fill="auto"/>
            <w:vAlign w:val="center"/>
          </w:tcPr>
          <w:p w:rsidR="00432248" w:rsidRPr="00432248" w:rsidRDefault="00432248" w:rsidP="00432248">
            <w:pPr>
              <w:spacing w:after="120"/>
              <w:jc w:val="both"/>
              <w:rPr>
                <w:rFonts w:cs="AGA Furat Regular"/>
                <w:b/>
                <w:bCs/>
                <w:rtl/>
              </w:rPr>
            </w:pPr>
            <w:r w:rsidRPr="00432248">
              <w:rPr>
                <w:rFonts w:cs="AGA Furat Regular" w:hint="cs"/>
                <w:b/>
                <w:bCs/>
                <w:rtl/>
                <w:lang w:bidi="ar-EG"/>
              </w:rPr>
              <w:t>ورب المال في تعب</w:t>
            </w:r>
            <w:r w:rsidRPr="00432248">
              <w:rPr>
                <w:rFonts w:cs="AGA Furat Regular"/>
                <w:b/>
                <w:bCs/>
                <w:rtl/>
              </w:rPr>
              <w:br/>
            </w:r>
          </w:p>
        </w:tc>
        <w:tc>
          <w:tcPr>
            <w:tcW w:w="709" w:type="dxa"/>
            <w:shd w:val="clear" w:color="auto" w:fill="auto"/>
            <w:vAlign w:val="center"/>
          </w:tcPr>
          <w:p w:rsidR="00432248" w:rsidRPr="00432248" w:rsidRDefault="00432248" w:rsidP="00432248">
            <w:pPr>
              <w:spacing w:after="120"/>
              <w:jc w:val="center"/>
              <w:rPr>
                <w:rFonts w:cs="AL-Hotham"/>
                <w:b/>
                <w:bCs/>
                <w:rtl/>
              </w:rPr>
            </w:pPr>
            <w:r w:rsidRPr="00432248">
              <w:rPr>
                <w:rFonts w:cs="AL-Hotham" w:hint="cs"/>
                <w:b/>
                <w:bCs/>
                <w:rtl/>
              </w:rPr>
              <w:t>*</w:t>
            </w:r>
          </w:p>
        </w:tc>
        <w:tc>
          <w:tcPr>
            <w:tcW w:w="2909" w:type="dxa"/>
            <w:shd w:val="clear" w:color="auto" w:fill="auto"/>
            <w:vAlign w:val="center"/>
          </w:tcPr>
          <w:p w:rsidR="00432248" w:rsidRPr="00432248" w:rsidRDefault="00432248" w:rsidP="00432248">
            <w:pPr>
              <w:spacing w:after="120"/>
              <w:jc w:val="both"/>
              <w:rPr>
                <w:rFonts w:cs="AGA Furat Regular"/>
                <w:b/>
                <w:bCs/>
                <w:rtl/>
              </w:rPr>
            </w:pPr>
            <w:r w:rsidRPr="00432248">
              <w:rPr>
                <w:rFonts w:cs="AGA Furat Regular" w:hint="cs"/>
                <w:b/>
                <w:bCs/>
                <w:rtl/>
                <w:lang w:bidi="ar-EG"/>
              </w:rPr>
              <w:t>وفي تعب من افتقر</w:t>
            </w:r>
            <w:r w:rsidRPr="00432248">
              <w:rPr>
                <w:rFonts w:cs="AGA Furat Regular"/>
                <w:b/>
                <w:bCs/>
                <w:rtl/>
                <w:lang w:bidi="ar-EG"/>
              </w:rPr>
              <w:br/>
            </w:r>
          </w:p>
        </w:tc>
      </w:tr>
      <w:tr w:rsidR="00432248" w:rsidRPr="00432248" w:rsidTr="00145F11">
        <w:trPr>
          <w:trHeight w:hRule="exact" w:val="510"/>
          <w:jc w:val="center"/>
        </w:trPr>
        <w:tc>
          <w:tcPr>
            <w:tcW w:w="2909" w:type="dxa"/>
            <w:shd w:val="clear" w:color="auto" w:fill="auto"/>
            <w:vAlign w:val="center"/>
          </w:tcPr>
          <w:p w:rsidR="00432248" w:rsidRPr="00432248" w:rsidRDefault="00432248" w:rsidP="00432248">
            <w:pPr>
              <w:spacing w:after="120"/>
              <w:jc w:val="both"/>
              <w:rPr>
                <w:rFonts w:cs="AGA Furat Regular"/>
                <w:b/>
                <w:bCs/>
                <w:rtl/>
              </w:rPr>
            </w:pPr>
            <w:r w:rsidRPr="00432248">
              <w:rPr>
                <w:rFonts w:cs="AGA Furat Regular" w:hint="cs"/>
                <w:b/>
                <w:bCs/>
                <w:rtl/>
                <w:lang w:bidi="ar-EG"/>
              </w:rPr>
              <w:t>شكاة ما لها حكم</w:t>
            </w:r>
            <w:r w:rsidRPr="00432248">
              <w:rPr>
                <w:rFonts w:cs="AGA Furat Regular"/>
                <w:b/>
                <w:bCs/>
                <w:rtl/>
              </w:rPr>
              <w:br/>
            </w:r>
          </w:p>
        </w:tc>
        <w:tc>
          <w:tcPr>
            <w:tcW w:w="709" w:type="dxa"/>
            <w:shd w:val="clear" w:color="auto" w:fill="auto"/>
            <w:vAlign w:val="center"/>
          </w:tcPr>
          <w:p w:rsidR="00432248" w:rsidRPr="00432248" w:rsidRDefault="00432248" w:rsidP="00432248">
            <w:pPr>
              <w:spacing w:after="120"/>
              <w:jc w:val="center"/>
              <w:rPr>
                <w:rFonts w:cs="AL-Hotham"/>
                <w:b/>
                <w:bCs/>
                <w:rtl/>
              </w:rPr>
            </w:pPr>
            <w:r w:rsidRPr="00432248">
              <w:rPr>
                <w:rFonts w:cs="AL-Hotham" w:hint="cs"/>
                <w:b/>
                <w:bCs/>
                <w:rtl/>
              </w:rPr>
              <w:t>*</w:t>
            </w:r>
          </w:p>
        </w:tc>
        <w:tc>
          <w:tcPr>
            <w:tcW w:w="2909" w:type="dxa"/>
            <w:shd w:val="clear" w:color="auto" w:fill="auto"/>
            <w:vAlign w:val="center"/>
          </w:tcPr>
          <w:p w:rsidR="00432248" w:rsidRPr="00432248" w:rsidRDefault="00432248" w:rsidP="00432248">
            <w:pPr>
              <w:spacing w:after="120"/>
              <w:jc w:val="both"/>
              <w:rPr>
                <w:rFonts w:cs="AGA Furat Regular"/>
                <w:b/>
                <w:bCs/>
                <w:rtl/>
              </w:rPr>
            </w:pPr>
            <w:r w:rsidRPr="00432248">
              <w:rPr>
                <w:rFonts w:cs="AGA Furat Regular" w:hint="cs"/>
                <w:b/>
                <w:bCs/>
                <w:rtl/>
                <w:lang w:bidi="ar-EG"/>
              </w:rPr>
              <w:t>سوى الخصمين إن حضرا</w:t>
            </w:r>
            <w:r w:rsidRPr="00432248">
              <w:rPr>
                <w:rFonts w:cs="AGA Furat Regular"/>
                <w:b/>
                <w:bCs/>
                <w:rtl/>
                <w:lang w:bidi="ar-EG"/>
              </w:rPr>
              <w:br/>
            </w:r>
          </w:p>
        </w:tc>
      </w:tr>
    </w:tbl>
    <w:p w:rsidR="00432248" w:rsidRPr="00432248" w:rsidRDefault="00432248" w:rsidP="00432248">
      <w:pPr>
        <w:spacing w:after="120" w:line="240" w:lineRule="auto"/>
        <w:jc w:val="lowKashida"/>
        <w:rPr>
          <w:rFonts w:cs="AL-Hotham"/>
          <w:b/>
          <w:bCs/>
          <w:sz w:val="20"/>
          <w:szCs w:val="20"/>
        </w:rPr>
      </w:pPr>
      <w:r w:rsidRPr="00432248">
        <w:rPr>
          <w:rFonts w:cs="AL-Hotham" w:hint="cs"/>
          <w:b/>
          <w:bCs/>
          <w:sz w:val="20"/>
          <w:szCs w:val="20"/>
          <w:rtl/>
          <w:lang w:bidi="ar-EG"/>
        </w:rPr>
        <w:t>فإن الشاعر الجيد يستطيع أن يجعل من شيءٍ لا وجود له في دنيا الواقع موضوعًا يتخيله هو، ويسبح فيه بخياله، فيصوره تصوير المشاهد المحسوس، كما فعل جبران في قصيدته: "البلاد المحجوبة"، وفيها يقول بعد أن ذكر ما ذكر من معاناة الواقع، وبعد أن حدد ما حدد من صفات ما يرجو، من حياة فيها مثالية متخيلة:</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87"/>
        <w:gridCol w:w="558"/>
        <w:gridCol w:w="2149"/>
      </w:tblGrid>
      <w:tr w:rsidR="00432248" w:rsidRPr="00432248" w:rsidTr="00145F11">
        <w:trPr>
          <w:trHeight w:hRule="exact" w:val="510"/>
          <w:jc w:val="center"/>
        </w:trPr>
        <w:tc>
          <w:tcPr>
            <w:tcW w:w="2909" w:type="dxa"/>
            <w:shd w:val="clear" w:color="auto" w:fill="auto"/>
            <w:vAlign w:val="center"/>
          </w:tcPr>
          <w:p w:rsidR="00432248" w:rsidRPr="00432248" w:rsidRDefault="00432248" w:rsidP="00432248">
            <w:pPr>
              <w:spacing w:after="120"/>
              <w:jc w:val="both"/>
              <w:rPr>
                <w:rFonts w:cs="AGA Furat Regular"/>
                <w:b/>
                <w:bCs/>
                <w:rtl/>
              </w:rPr>
            </w:pPr>
            <w:r w:rsidRPr="00432248">
              <w:rPr>
                <w:rFonts w:cs="AGA Furat Regular" w:hint="cs"/>
                <w:b/>
                <w:bCs/>
                <w:rtl/>
                <w:lang w:bidi="ar-EG"/>
              </w:rPr>
              <w:lastRenderedPageBreak/>
              <w:t>يا بلادًا حُجبت منذ الأزل</w:t>
            </w:r>
            <w:r w:rsidRPr="00432248">
              <w:rPr>
                <w:rFonts w:cs="AGA Furat Regular"/>
                <w:b/>
                <w:bCs/>
                <w:rtl/>
              </w:rPr>
              <w:br/>
            </w:r>
          </w:p>
        </w:tc>
        <w:tc>
          <w:tcPr>
            <w:tcW w:w="709" w:type="dxa"/>
            <w:shd w:val="clear" w:color="auto" w:fill="auto"/>
            <w:vAlign w:val="center"/>
          </w:tcPr>
          <w:p w:rsidR="00432248" w:rsidRPr="00432248" w:rsidRDefault="00432248" w:rsidP="00432248">
            <w:pPr>
              <w:spacing w:after="120"/>
              <w:jc w:val="center"/>
              <w:rPr>
                <w:rFonts w:cs="AL-Hotham"/>
                <w:b/>
                <w:bCs/>
                <w:rtl/>
              </w:rPr>
            </w:pPr>
            <w:r w:rsidRPr="00432248">
              <w:rPr>
                <w:rFonts w:cs="AL-Hotham" w:hint="cs"/>
                <w:b/>
                <w:bCs/>
                <w:rtl/>
              </w:rPr>
              <w:t>*</w:t>
            </w:r>
          </w:p>
        </w:tc>
        <w:tc>
          <w:tcPr>
            <w:tcW w:w="2909" w:type="dxa"/>
            <w:shd w:val="clear" w:color="auto" w:fill="auto"/>
            <w:vAlign w:val="center"/>
          </w:tcPr>
          <w:p w:rsidR="00432248" w:rsidRPr="00432248" w:rsidRDefault="00432248" w:rsidP="00432248">
            <w:pPr>
              <w:spacing w:after="120"/>
              <w:jc w:val="both"/>
              <w:rPr>
                <w:rFonts w:cs="AGA Furat Regular"/>
                <w:b/>
                <w:bCs/>
                <w:rtl/>
              </w:rPr>
            </w:pPr>
            <w:r w:rsidRPr="00432248">
              <w:rPr>
                <w:rFonts w:cs="AGA Furat Regular" w:hint="cs"/>
                <w:b/>
                <w:bCs/>
                <w:rtl/>
                <w:lang w:bidi="ar-EG"/>
              </w:rPr>
              <w:t>كيف نرجوك ومن أين السبيل</w:t>
            </w:r>
            <w:r w:rsidRPr="00432248">
              <w:rPr>
                <w:rFonts w:cs="AGA Furat Regular"/>
                <w:b/>
                <w:bCs/>
                <w:rtl/>
                <w:lang w:bidi="ar-EG"/>
              </w:rPr>
              <w:br/>
            </w:r>
          </w:p>
        </w:tc>
      </w:tr>
      <w:tr w:rsidR="00432248" w:rsidRPr="00432248" w:rsidTr="00145F11">
        <w:trPr>
          <w:trHeight w:hRule="exact" w:val="510"/>
          <w:jc w:val="center"/>
        </w:trPr>
        <w:tc>
          <w:tcPr>
            <w:tcW w:w="2909" w:type="dxa"/>
            <w:shd w:val="clear" w:color="auto" w:fill="auto"/>
            <w:vAlign w:val="center"/>
          </w:tcPr>
          <w:p w:rsidR="00432248" w:rsidRPr="00432248" w:rsidRDefault="00432248" w:rsidP="00432248">
            <w:pPr>
              <w:spacing w:after="120"/>
              <w:jc w:val="both"/>
              <w:rPr>
                <w:rFonts w:cs="AGA Furat Regular"/>
                <w:b/>
                <w:bCs/>
                <w:rtl/>
              </w:rPr>
            </w:pPr>
            <w:r w:rsidRPr="00432248">
              <w:rPr>
                <w:rFonts w:cs="AGA Furat Regular" w:hint="cs"/>
                <w:b/>
                <w:bCs/>
                <w:rtl/>
                <w:lang w:bidi="ar-EG"/>
              </w:rPr>
              <w:t>أي قفر دونها أي جبل</w:t>
            </w:r>
            <w:r w:rsidRPr="00432248">
              <w:rPr>
                <w:rFonts w:cs="AGA Furat Regular"/>
                <w:b/>
                <w:bCs/>
                <w:rtl/>
              </w:rPr>
              <w:br/>
            </w:r>
          </w:p>
        </w:tc>
        <w:tc>
          <w:tcPr>
            <w:tcW w:w="709" w:type="dxa"/>
            <w:shd w:val="clear" w:color="auto" w:fill="auto"/>
            <w:vAlign w:val="center"/>
          </w:tcPr>
          <w:p w:rsidR="00432248" w:rsidRPr="00432248" w:rsidRDefault="00432248" w:rsidP="00432248">
            <w:pPr>
              <w:spacing w:after="120"/>
              <w:jc w:val="center"/>
              <w:rPr>
                <w:rFonts w:cs="AL-Hotham"/>
                <w:b/>
                <w:bCs/>
                <w:rtl/>
              </w:rPr>
            </w:pPr>
            <w:r w:rsidRPr="00432248">
              <w:rPr>
                <w:rFonts w:cs="AL-Hotham" w:hint="cs"/>
                <w:b/>
                <w:bCs/>
                <w:rtl/>
              </w:rPr>
              <w:t>*</w:t>
            </w:r>
          </w:p>
        </w:tc>
        <w:tc>
          <w:tcPr>
            <w:tcW w:w="2909" w:type="dxa"/>
            <w:shd w:val="clear" w:color="auto" w:fill="auto"/>
            <w:vAlign w:val="center"/>
          </w:tcPr>
          <w:p w:rsidR="00432248" w:rsidRPr="00432248" w:rsidRDefault="00432248" w:rsidP="00432248">
            <w:pPr>
              <w:spacing w:after="120"/>
              <w:jc w:val="both"/>
              <w:rPr>
                <w:rFonts w:cs="AGA Furat Regular"/>
                <w:b/>
                <w:bCs/>
                <w:rtl/>
              </w:rPr>
            </w:pPr>
            <w:r w:rsidRPr="00432248">
              <w:rPr>
                <w:rFonts w:cs="AGA Furat Regular" w:hint="cs"/>
                <w:b/>
                <w:bCs/>
                <w:rtl/>
                <w:lang w:bidi="ar-EG"/>
              </w:rPr>
              <w:t>سورها العالي ومن منا الدليل</w:t>
            </w:r>
            <w:r w:rsidRPr="00432248">
              <w:rPr>
                <w:rFonts w:cs="AGA Furat Regular"/>
                <w:b/>
                <w:bCs/>
                <w:rtl/>
                <w:lang w:bidi="ar-EG"/>
              </w:rPr>
              <w:br/>
            </w:r>
          </w:p>
        </w:tc>
      </w:tr>
      <w:tr w:rsidR="00432248" w:rsidRPr="00432248" w:rsidTr="00145F11">
        <w:trPr>
          <w:trHeight w:hRule="exact" w:val="510"/>
          <w:jc w:val="center"/>
        </w:trPr>
        <w:tc>
          <w:tcPr>
            <w:tcW w:w="2909" w:type="dxa"/>
            <w:shd w:val="clear" w:color="auto" w:fill="auto"/>
            <w:vAlign w:val="center"/>
          </w:tcPr>
          <w:p w:rsidR="00432248" w:rsidRPr="00432248" w:rsidRDefault="00432248" w:rsidP="00432248">
            <w:pPr>
              <w:spacing w:after="120"/>
              <w:jc w:val="both"/>
              <w:rPr>
                <w:rFonts w:cs="AGA Furat Regular"/>
                <w:b/>
                <w:bCs/>
                <w:rtl/>
              </w:rPr>
            </w:pPr>
            <w:r w:rsidRPr="00432248">
              <w:rPr>
                <w:rFonts w:cs="AGA Furat Regular" w:hint="cs"/>
                <w:b/>
                <w:bCs/>
                <w:rtl/>
                <w:lang w:bidi="ar-EG"/>
              </w:rPr>
              <w:t>أسراب أنت أم أنت الأمل</w:t>
            </w:r>
            <w:r w:rsidRPr="00432248">
              <w:rPr>
                <w:rFonts w:cs="AGA Furat Regular"/>
                <w:b/>
                <w:bCs/>
                <w:rtl/>
              </w:rPr>
              <w:br/>
            </w:r>
          </w:p>
        </w:tc>
        <w:tc>
          <w:tcPr>
            <w:tcW w:w="709" w:type="dxa"/>
            <w:shd w:val="clear" w:color="auto" w:fill="auto"/>
            <w:vAlign w:val="center"/>
          </w:tcPr>
          <w:p w:rsidR="00432248" w:rsidRPr="00432248" w:rsidRDefault="00432248" w:rsidP="00432248">
            <w:pPr>
              <w:spacing w:after="120"/>
              <w:jc w:val="center"/>
              <w:rPr>
                <w:rFonts w:cs="AL-Hotham"/>
                <w:b/>
                <w:bCs/>
                <w:rtl/>
              </w:rPr>
            </w:pPr>
            <w:r w:rsidRPr="00432248">
              <w:rPr>
                <w:rFonts w:cs="AL-Hotham" w:hint="cs"/>
                <w:b/>
                <w:bCs/>
                <w:rtl/>
              </w:rPr>
              <w:t>*</w:t>
            </w:r>
          </w:p>
        </w:tc>
        <w:tc>
          <w:tcPr>
            <w:tcW w:w="2909" w:type="dxa"/>
            <w:shd w:val="clear" w:color="auto" w:fill="auto"/>
            <w:vAlign w:val="center"/>
          </w:tcPr>
          <w:p w:rsidR="00432248" w:rsidRPr="00432248" w:rsidRDefault="00432248" w:rsidP="00432248">
            <w:pPr>
              <w:spacing w:after="120"/>
              <w:jc w:val="both"/>
              <w:rPr>
                <w:rFonts w:cs="AGA Furat Regular"/>
                <w:b/>
                <w:bCs/>
                <w:rtl/>
              </w:rPr>
            </w:pPr>
            <w:r w:rsidRPr="00432248">
              <w:rPr>
                <w:rFonts w:cs="AGA Furat Regular" w:hint="cs"/>
                <w:b/>
                <w:bCs/>
                <w:rtl/>
                <w:lang w:bidi="ar-EG"/>
              </w:rPr>
              <w:t>في نفوس تتمنى المستحيل</w:t>
            </w:r>
            <w:r w:rsidRPr="00432248">
              <w:rPr>
                <w:rFonts w:cs="AGA Furat Regular"/>
                <w:b/>
                <w:bCs/>
                <w:rtl/>
                <w:lang w:bidi="ar-EG"/>
              </w:rPr>
              <w:br/>
            </w:r>
          </w:p>
        </w:tc>
      </w:tr>
    </w:tbl>
    <w:p w:rsidR="00432248" w:rsidRPr="00432248" w:rsidRDefault="00432248" w:rsidP="00432248">
      <w:pPr>
        <w:spacing w:after="120" w:line="240" w:lineRule="auto"/>
        <w:jc w:val="lowKashida"/>
        <w:rPr>
          <w:rFonts w:cs="AL-Hotham"/>
          <w:b/>
          <w:bCs/>
          <w:sz w:val="20"/>
          <w:szCs w:val="20"/>
        </w:rPr>
      </w:pPr>
      <w:r w:rsidRPr="00432248">
        <w:rPr>
          <w:rFonts w:cs="AL-Hotham" w:hint="cs"/>
          <w:b/>
          <w:bCs/>
          <w:sz w:val="20"/>
          <w:szCs w:val="20"/>
          <w:rtl/>
          <w:lang w:bidi="ar-EG"/>
        </w:rPr>
        <w:t>صحيح أن الفكرة مسبوق إليها جبران بمدينة الفارابي وغيرها، لكن تصويرًا كتصوير جبران هو الجديد.</w:t>
      </w:r>
    </w:p>
    <w:p w:rsidR="00432248" w:rsidRPr="00432248" w:rsidRDefault="00432248" w:rsidP="00432248">
      <w:pPr>
        <w:spacing w:after="120" w:line="240" w:lineRule="auto"/>
        <w:jc w:val="lowKashida"/>
        <w:rPr>
          <w:rFonts w:cs="AL-Hotham"/>
          <w:b/>
          <w:bCs/>
          <w:sz w:val="20"/>
          <w:szCs w:val="20"/>
        </w:rPr>
      </w:pPr>
      <w:r w:rsidRPr="00432248">
        <w:rPr>
          <w:rFonts w:cs="AL-Hotham" w:hint="cs"/>
          <w:b/>
          <w:bCs/>
          <w:sz w:val="20"/>
          <w:szCs w:val="20"/>
          <w:rtl/>
          <w:lang w:bidi="ar-EG"/>
        </w:rPr>
        <w:t>نخلص من هذا إلى أن التخييل أساس من أسس الأدب، وأن وسائله متنوعة، فالتصوير الكلمي، والتصوير التشبيي والاستعاري، والتصوير الكناية، والطباق والمزاوجة والجناس، والتخييل بحسن التعليل وهو مندرج تحت التشبيه الضمني، كلها أدوات تصويرية مخيلة، ولا أحد ينكر أن علماء البلاغة الذين جمعوا، وبينوا، وقعدوا، وقسموا قد أسدوا إلى البلاغة العربية ما حفظ وجودها.</w:t>
      </w:r>
    </w:p>
    <w:p w:rsidR="00432248" w:rsidRPr="00432248" w:rsidRDefault="00432248" w:rsidP="00432248">
      <w:pPr>
        <w:spacing w:after="120" w:line="240" w:lineRule="auto"/>
        <w:jc w:val="lowKashida"/>
        <w:rPr>
          <w:rFonts w:cs="AL-Hotham"/>
          <w:b/>
          <w:bCs/>
          <w:sz w:val="20"/>
          <w:szCs w:val="20"/>
          <w:rtl/>
          <w:lang w:bidi="ar-EG"/>
        </w:rPr>
      </w:pPr>
      <w:r w:rsidRPr="00432248">
        <w:rPr>
          <w:rFonts w:cs="AL-Hotham" w:hint="cs"/>
          <w:b/>
          <w:bCs/>
          <w:sz w:val="20"/>
          <w:szCs w:val="20"/>
          <w:rtl/>
          <w:lang w:bidi="ar-EG"/>
        </w:rPr>
        <w:t xml:space="preserve">لكن هذا يتطلب قراءة واعية للتراث، تتيح حسن تمثل ما في الكتب البلاغة القديمة من قواعد وأبواب، كما يتطلب عدم التخلي عن الجديد النافع. </w:t>
      </w:r>
    </w:p>
    <w:p w:rsidR="00432248" w:rsidRPr="00432248" w:rsidRDefault="00432248" w:rsidP="00432248">
      <w:pPr>
        <w:spacing w:after="120" w:line="240" w:lineRule="auto"/>
        <w:jc w:val="lowKashida"/>
        <w:rPr>
          <w:rFonts w:cs="AL-Hotham"/>
          <w:b/>
          <w:bCs/>
          <w:sz w:val="20"/>
          <w:szCs w:val="20"/>
          <w:rtl/>
        </w:rPr>
      </w:pPr>
      <w:r w:rsidRPr="00432248">
        <w:rPr>
          <w:rFonts w:cs="AL-Hotham" w:hint="cs"/>
          <w:b/>
          <w:bCs/>
          <w:sz w:val="20"/>
          <w:szCs w:val="20"/>
          <w:rtl/>
          <w:lang w:bidi="ar-EG"/>
        </w:rPr>
        <w:t>والذي ينبغي أن يُعلم أن أمة لا يمكن أن تنهض بهدم أساسها، وبناء بلاغتها على أساس أجنبي عن كيانها العقلي، والشعوري، والإبداعي، نعم، لا مَناص من الاتصال بالأمم الأخرى خصوصًا في هذا العصر، والتفاعل مع أدبها وجديد النقد فيها، لكن مع الاعتداد بالشخصية، والاعتزاز بالثقافة العربية، والأدب العربي، وغربلة ما يصلنا منهم.</w:t>
      </w:r>
    </w:p>
    <w:p w:rsidR="00432248" w:rsidRPr="00432248" w:rsidRDefault="00432248" w:rsidP="00432248">
      <w:pPr>
        <w:spacing w:after="120" w:line="240" w:lineRule="auto"/>
        <w:jc w:val="lowKashida"/>
        <w:rPr>
          <w:rFonts w:cs="AL-Hotham"/>
          <w:b/>
          <w:bCs/>
          <w:sz w:val="20"/>
          <w:szCs w:val="20"/>
          <w:rtl/>
        </w:rPr>
      </w:pPr>
      <w:r w:rsidRPr="00432248">
        <w:rPr>
          <w:rFonts w:cs="AL-Hotham" w:hint="cs"/>
          <w:b/>
          <w:bCs/>
          <w:sz w:val="20"/>
          <w:szCs w:val="20"/>
          <w:rtl/>
          <w:lang w:bidi="ar-EG"/>
        </w:rPr>
        <w:t>ولكي نتعرف على مكانة التخيل في العمل الأدبي حريٌّ بنا أن نقول: إن الذي يصور صورة أدبية بنظم الكلم، أو بالتشبيه، أو بالاستعارة، أو بحسن التعليل، أو بغيرها إنما ينقل إلى نفس قارئه صورة مستمدة من حنايا نفسه، أو من مشاهد حواسه، بعد أن اندمج في هذه المشاهد بجميع ملكات نفسه، واعتمل بها باطنه، واختلج بها صدره، فأخرجها إلى حيِّز الوجود مكتملة موهمة للقارئ أنها حقيقة ليس فيها شوك من خداع أو زيف، وما هي كذلك، إنما هو التشابه والتشاكل والتفرس التي هي أدوات التخييل، والتهيُّؤ والحسبان إن هذا صح التعبير، مثلًا قو البحتري من السينية في إيوان كسرى:</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3"/>
        <w:gridCol w:w="562"/>
        <w:gridCol w:w="2119"/>
      </w:tblGrid>
      <w:tr w:rsidR="00432248" w:rsidRPr="00432248" w:rsidTr="00145F11">
        <w:trPr>
          <w:trHeight w:hRule="exact" w:val="510"/>
          <w:jc w:val="center"/>
        </w:trPr>
        <w:tc>
          <w:tcPr>
            <w:tcW w:w="2909" w:type="dxa"/>
            <w:shd w:val="clear" w:color="auto" w:fill="auto"/>
            <w:vAlign w:val="center"/>
          </w:tcPr>
          <w:p w:rsidR="00432248" w:rsidRPr="00432248" w:rsidRDefault="00432248" w:rsidP="00432248">
            <w:pPr>
              <w:spacing w:after="120"/>
              <w:jc w:val="both"/>
              <w:rPr>
                <w:rFonts w:cs="AGA Furat Regular"/>
                <w:b/>
                <w:bCs/>
                <w:rtl/>
              </w:rPr>
            </w:pPr>
            <w:r w:rsidRPr="00432248">
              <w:rPr>
                <w:rFonts w:cs="AGA Furat Regular" w:hint="cs"/>
                <w:b/>
                <w:bCs/>
                <w:rtl/>
                <w:lang w:bidi="ar-EG"/>
              </w:rPr>
              <w:t>تشهد العين أنهم جِدُّ أحياء</w:t>
            </w:r>
            <w:r w:rsidRPr="00432248">
              <w:rPr>
                <w:rFonts w:cs="AGA Furat Regular"/>
                <w:b/>
                <w:bCs/>
                <w:rtl/>
              </w:rPr>
              <w:br/>
            </w:r>
          </w:p>
        </w:tc>
        <w:tc>
          <w:tcPr>
            <w:tcW w:w="709" w:type="dxa"/>
            <w:shd w:val="clear" w:color="auto" w:fill="auto"/>
            <w:vAlign w:val="center"/>
          </w:tcPr>
          <w:p w:rsidR="00432248" w:rsidRPr="00432248" w:rsidRDefault="00432248" w:rsidP="00432248">
            <w:pPr>
              <w:spacing w:after="120"/>
              <w:jc w:val="center"/>
              <w:rPr>
                <w:rFonts w:cs="AL-Hotham"/>
                <w:b/>
                <w:bCs/>
                <w:rtl/>
              </w:rPr>
            </w:pPr>
            <w:r w:rsidRPr="00432248">
              <w:rPr>
                <w:rFonts w:cs="AL-Hotham" w:hint="cs"/>
                <w:b/>
                <w:bCs/>
                <w:rtl/>
              </w:rPr>
              <w:t>*</w:t>
            </w:r>
          </w:p>
        </w:tc>
        <w:tc>
          <w:tcPr>
            <w:tcW w:w="2909" w:type="dxa"/>
            <w:shd w:val="clear" w:color="auto" w:fill="auto"/>
            <w:vAlign w:val="center"/>
          </w:tcPr>
          <w:p w:rsidR="00432248" w:rsidRPr="00432248" w:rsidRDefault="00432248" w:rsidP="00432248">
            <w:pPr>
              <w:spacing w:after="120"/>
              <w:jc w:val="both"/>
              <w:rPr>
                <w:rFonts w:cs="AGA Furat Regular"/>
                <w:b/>
                <w:bCs/>
                <w:rtl/>
              </w:rPr>
            </w:pPr>
            <w:r w:rsidRPr="00432248">
              <w:rPr>
                <w:rFonts w:cs="AGA Furat Regular" w:hint="cs"/>
                <w:b/>
                <w:bCs/>
                <w:rtl/>
                <w:lang w:bidi="ar-EG"/>
              </w:rPr>
              <w:t>ألهم بينهم إشارة خرس</w:t>
            </w:r>
            <w:r w:rsidRPr="00432248">
              <w:rPr>
                <w:rFonts w:cs="AGA Furat Regular"/>
                <w:b/>
                <w:bCs/>
                <w:rtl/>
                <w:lang w:bidi="ar-EG"/>
              </w:rPr>
              <w:br/>
            </w:r>
          </w:p>
        </w:tc>
      </w:tr>
      <w:tr w:rsidR="00432248" w:rsidRPr="00432248" w:rsidTr="00145F11">
        <w:trPr>
          <w:trHeight w:hRule="exact" w:val="510"/>
          <w:jc w:val="center"/>
        </w:trPr>
        <w:tc>
          <w:tcPr>
            <w:tcW w:w="2909" w:type="dxa"/>
            <w:shd w:val="clear" w:color="auto" w:fill="auto"/>
            <w:vAlign w:val="center"/>
          </w:tcPr>
          <w:p w:rsidR="00432248" w:rsidRPr="00432248" w:rsidRDefault="00432248" w:rsidP="00432248">
            <w:pPr>
              <w:spacing w:after="120"/>
              <w:jc w:val="both"/>
              <w:rPr>
                <w:rFonts w:cs="AGA Furat Regular"/>
                <w:b/>
                <w:bCs/>
                <w:rtl/>
              </w:rPr>
            </w:pPr>
            <w:r w:rsidRPr="00432248">
              <w:rPr>
                <w:rFonts w:cs="AGA Furat Regular" w:hint="cs"/>
                <w:b/>
                <w:bCs/>
                <w:rtl/>
                <w:lang w:bidi="ar-EG"/>
              </w:rPr>
              <w:t>يغتلي فيهم ارتيابي حتى</w:t>
            </w:r>
            <w:r w:rsidRPr="00432248">
              <w:rPr>
                <w:rFonts w:cs="AGA Furat Regular"/>
                <w:b/>
                <w:bCs/>
                <w:rtl/>
              </w:rPr>
              <w:br/>
            </w:r>
          </w:p>
        </w:tc>
        <w:tc>
          <w:tcPr>
            <w:tcW w:w="709" w:type="dxa"/>
            <w:shd w:val="clear" w:color="auto" w:fill="auto"/>
            <w:vAlign w:val="center"/>
          </w:tcPr>
          <w:p w:rsidR="00432248" w:rsidRPr="00432248" w:rsidRDefault="00432248" w:rsidP="00432248">
            <w:pPr>
              <w:spacing w:after="120"/>
              <w:jc w:val="center"/>
              <w:rPr>
                <w:rFonts w:cs="AL-Hotham"/>
                <w:b/>
                <w:bCs/>
                <w:rtl/>
              </w:rPr>
            </w:pPr>
            <w:r w:rsidRPr="00432248">
              <w:rPr>
                <w:rFonts w:cs="AL-Hotham" w:hint="cs"/>
                <w:b/>
                <w:bCs/>
                <w:rtl/>
              </w:rPr>
              <w:t>*</w:t>
            </w:r>
          </w:p>
        </w:tc>
        <w:tc>
          <w:tcPr>
            <w:tcW w:w="2909" w:type="dxa"/>
            <w:shd w:val="clear" w:color="auto" w:fill="auto"/>
            <w:vAlign w:val="center"/>
          </w:tcPr>
          <w:p w:rsidR="00432248" w:rsidRPr="00432248" w:rsidRDefault="00432248" w:rsidP="00432248">
            <w:pPr>
              <w:spacing w:after="120"/>
              <w:jc w:val="both"/>
              <w:rPr>
                <w:rFonts w:cs="AGA Furat Regular"/>
                <w:b/>
                <w:bCs/>
                <w:rtl/>
              </w:rPr>
            </w:pPr>
            <w:r w:rsidRPr="00432248">
              <w:rPr>
                <w:rFonts w:cs="AGA Furat Regular" w:hint="cs"/>
                <w:b/>
                <w:bCs/>
                <w:rtl/>
                <w:lang w:bidi="ar-EG"/>
              </w:rPr>
              <w:t>تتقراهم يداي بلمس</w:t>
            </w:r>
            <w:r w:rsidRPr="00432248">
              <w:rPr>
                <w:rFonts w:cs="AGA Furat Regular"/>
                <w:b/>
                <w:bCs/>
                <w:rtl/>
                <w:lang w:bidi="ar-EG"/>
              </w:rPr>
              <w:br/>
            </w:r>
          </w:p>
        </w:tc>
      </w:tr>
    </w:tbl>
    <w:p w:rsidR="00432248" w:rsidRPr="00432248" w:rsidRDefault="00432248" w:rsidP="00432248">
      <w:pPr>
        <w:spacing w:after="120" w:line="240" w:lineRule="auto"/>
        <w:jc w:val="lowKashida"/>
        <w:rPr>
          <w:rFonts w:cs="AL-Hotham"/>
          <w:b/>
          <w:bCs/>
          <w:sz w:val="20"/>
          <w:szCs w:val="20"/>
        </w:rPr>
      </w:pPr>
      <w:r w:rsidRPr="00432248">
        <w:rPr>
          <w:rFonts w:cs="AL-Hotham" w:hint="cs"/>
          <w:b/>
          <w:bCs/>
          <w:sz w:val="20"/>
          <w:szCs w:val="20"/>
          <w:rtl/>
          <w:lang w:bidi="ar-EG"/>
        </w:rPr>
        <w:t>تجد صورة يتجاذبها جانب التحقق وجانب التخيل في آنٍ، حتى إنك تشارك البحتري ارتيابه، أهو واجد أمامه أحياء، أم هي تماثيل أولئك الأحياء؟ لقد انتصر البحتري للجانب الأول، وما رده عن الجزم بأنه أمام أحياء حقًّا إلا ذهابه إلى التماثيل ولمسها باليد، إنه تخييل حسن أساسه ومنبعه حسن التصرف في الألفاظ والتراكيب بما رسمه البحتري أمام قارئ هذه الأبيات من صورة متخيلة. والفرق بينها وبين الصورة المتحققة جد يسير.</w:t>
      </w:r>
    </w:p>
    <w:p w:rsidR="00432248" w:rsidRPr="00432248" w:rsidRDefault="00432248" w:rsidP="00432248">
      <w:pPr>
        <w:spacing w:after="120" w:line="240" w:lineRule="auto"/>
        <w:jc w:val="lowKashida"/>
        <w:rPr>
          <w:rFonts w:cs="AL-Hotham"/>
          <w:b/>
          <w:bCs/>
          <w:sz w:val="20"/>
          <w:szCs w:val="20"/>
          <w:rtl/>
        </w:rPr>
      </w:pPr>
      <w:r w:rsidRPr="00432248">
        <w:rPr>
          <w:rFonts w:cs="AL-Hotham" w:hint="cs"/>
          <w:b/>
          <w:bCs/>
          <w:sz w:val="20"/>
          <w:szCs w:val="20"/>
          <w:rtl/>
          <w:lang w:bidi="ar-EG"/>
        </w:rPr>
        <w:t xml:space="preserve">وليس بخافٍ أن تصرف البحتري في نظم العبارة تمثل فيما يأتي: افتتاح البيتين، بقوله: تشهد العين، لا: تبصر العين، وما أبعدَ الفرقَ بين الشهادة والإبصار؛ إذ أن الشهادة إبصار، وتحقق، وتثبت، وعلم، ثم تعريف العين بالألف واللام التي تدل على أن الشهادة ليست شهادة عينه هو وحده، وإنما هي شهادة كل عين تتاح لها فرصة الوقوف أمام الإيوان، ثم التأكيد بإن، ثم الوصف بكلمة جِدُّ في قوله: جد أحياء، ثم الافتعال في قوله: يغتلي، ووضع هذه الكلمة موضع يغلو، ثم طول مسافة علوه وقد قامت به حتى، ثم اللمس بكلتا اليدين وليس بيدٍ واحدة. </w:t>
      </w:r>
    </w:p>
    <w:p w:rsidR="00432248" w:rsidRPr="00432248" w:rsidRDefault="00432248" w:rsidP="00432248">
      <w:pPr>
        <w:spacing w:after="120" w:line="240" w:lineRule="auto"/>
        <w:jc w:val="lowKashida"/>
        <w:rPr>
          <w:rFonts w:cs="AL-Hotham"/>
          <w:b/>
          <w:bCs/>
          <w:sz w:val="20"/>
          <w:szCs w:val="20"/>
          <w:rtl/>
        </w:rPr>
      </w:pPr>
      <w:r w:rsidRPr="00432248">
        <w:rPr>
          <w:rFonts w:cs="AL-Hotham" w:hint="cs"/>
          <w:b/>
          <w:bCs/>
          <w:sz w:val="20"/>
          <w:szCs w:val="20"/>
          <w:rtl/>
          <w:lang w:bidi="ar-EG"/>
        </w:rPr>
        <w:t>كل هذا تصرف في العبارة خيَّل به البحتري للقارئ صورة حقيقية لما تمتلئ به النفس عند معاينة الإيوان.</w:t>
      </w:r>
    </w:p>
    <w:p w:rsidR="00432248" w:rsidRPr="00432248" w:rsidRDefault="00432248" w:rsidP="00432248">
      <w:pPr>
        <w:spacing w:after="120" w:line="240" w:lineRule="auto"/>
        <w:jc w:val="lowKashida"/>
        <w:rPr>
          <w:rFonts w:cs="AL-Hotham"/>
          <w:b/>
          <w:bCs/>
          <w:sz w:val="20"/>
          <w:szCs w:val="20"/>
          <w:rtl/>
        </w:rPr>
      </w:pPr>
      <w:r w:rsidRPr="00432248">
        <w:rPr>
          <w:rFonts w:cs="AL-Hotham" w:hint="cs"/>
          <w:b/>
          <w:bCs/>
          <w:sz w:val="20"/>
          <w:szCs w:val="20"/>
          <w:rtl/>
          <w:lang w:bidi="ar-EG"/>
        </w:rPr>
        <w:t xml:space="preserve">ولو تأملنا مكانة التخييل في العمل الأدبي لوجدنا أن من الميزات التي حَبَا بها البارئ </w:t>
      </w:r>
      <w:r w:rsidRPr="00432248">
        <w:rPr>
          <w:rFonts w:ascii="AGA Arabesque" w:hAnsi="AGA Arabesque"/>
          <w:b/>
          <w:bCs/>
          <w:position w:val="-4"/>
          <w:sz w:val="20"/>
          <w:szCs w:val="20"/>
          <w:lang w:bidi="ar-EG"/>
        </w:rPr>
        <w:t></w:t>
      </w:r>
      <w:r w:rsidRPr="00432248">
        <w:rPr>
          <w:rFonts w:cs="AL-Hotham" w:hint="cs"/>
          <w:b/>
          <w:bCs/>
          <w:sz w:val="20"/>
          <w:szCs w:val="20"/>
          <w:rtl/>
          <w:lang w:bidi="ar-EG"/>
        </w:rPr>
        <w:t xml:space="preserve"> الإنسان، وفضله بها على سائر المخلوقات أن أحاسيسه التي تصل إليه عن طريق المشاعر، وعواطفه التي تنشأ فيه من فعل الغرائز إنما تتوالد في ذهنه، وتتكاثر في خياله حتى تزيد على ما تقتضيه طبيعة وجوده أضعافًا مضاعفةً، على حد قول الزيات في دفاعه عن البلاغة .</w:t>
      </w:r>
    </w:p>
    <w:p w:rsidR="00432248" w:rsidRPr="00432248" w:rsidRDefault="00432248" w:rsidP="00432248">
      <w:pPr>
        <w:spacing w:after="120" w:line="240" w:lineRule="auto"/>
        <w:jc w:val="lowKashida"/>
        <w:rPr>
          <w:rFonts w:cs="AL-Hotham"/>
          <w:b/>
          <w:bCs/>
          <w:sz w:val="20"/>
          <w:szCs w:val="20"/>
          <w:rtl/>
        </w:rPr>
      </w:pPr>
      <w:r w:rsidRPr="00432248">
        <w:rPr>
          <w:rFonts w:cs="AL-Hotham" w:hint="cs"/>
          <w:b/>
          <w:bCs/>
          <w:sz w:val="20"/>
          <w:szCs w:val="20"/>
          <w:rtl/>
          <w:lang w:bidi="ar-EG"/>
        </w:rPr>
        <w:lastRenderedPageBreak/>
        <w:t>والفكر والخيال والعاطفة ثلاثتها ملكات النفس الأربعة التي عنها يصدر فيض النتاج الأدبي، وحاجة الأدب إلى الخيال أوسع وأرحب من حاجته إلى الفكر، إن الشاعر مثلًا يستطيع بما يخيل أن يحيل الوقائع إلى أضدادها، ويخلع الحسن على ما يبدو في صورته المجردة قبيحًا، ويدع العيب منقبة، والنقص كمالًا، والإمساك عن التكلم بلاغة. إنه بتخييله يستطيع أن يقنع بما ليس له في العقل مقنع، وهذا أمر قديم، ألم يقولوا: غلب باطله حقَّنا؟.</w:t>
      </w:r>
    </w:p>
    <w:p w:rsidR="00432248" w:rsidRPr="00432248" w:rsidRDefault="00432248" w:rsidP="00432248">
      <w:pPr>
        <w:spacing w:after="120" w:line="240" w:lineRule="auto"/>
        <w:jc w:val="lowKashida"/>
        <w:rPr>
          <w:rFonts w:cs="AL-Hotham"/>
          <w:b/>
          <w:bCs/>
          <w:sz w:val="20"/>
          <w:szCs w:val="20"/>
          <w:rtl/>
        </w:rPr>
      </w:pPr>
      <w:r w:rsidRPr="00432248">
        <w:rPr>
          <w:rFonts w:cs="AL-Hotham" w:hint="cs"/>
          <w:b/>
          <w:bCs/>
          <w:sz w:val="20"/>
          <w:szCs w:val="20"/>
          <w:rtl/>
          <w:lang w:bidi="ar-EG"/>
        </w:rPr>
        <w:t>حقق النظر في دواوين كثير من الأقدمين والمحدثين، فأنك ستجد صدق ما نذهب إليه، انظر مثلًا إلى أبيات أبي الحسن الأنباري في الوزير أبي الطاهر بن محمد بن بقية وزير عز الدولة يقول:</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9"/>
        <w:gridCol w:w="552"/>
        <w:gridCol w:w="2123"/>
      </w:tblGrid>
      <w:tr w:rsidR="00432248" w:rsidRPr="00432248" w:rsidTr="00145F11">
        <w:trPr>
          <w:trHeight w:hRule="exact" w:val="510"/>
          <w:jc w:val="center"/>
        </w:trPr>
        <w:tc>
          <w:tcPr>
            <w:tcW w:w="2909" w:type="dxa"/>
            <w:shd w:val="clear" w:color="auto" w:fill="auto"/>
            <w:vAlign w:val="center"/>
          </w:tcPr>
          <w:p w:rsidR="00432248" w:rsidRPr="00432248" w:rsidRDefault="00432248" w:rsidP="00432248">
            <w:pPr>
              <w:spacing w:after="120"/>
              <w:jc w:val="both"/>
              <w:rPr>
                <w:rFonts w:cs="AGA Furat Regular"/>
                <w:b/>
                <w:bCs/>
                <w:rtl/>
              </w:rPr>
            </w:pPr>
            <w:r w:rsidRPr="00432248">
              <w:rPr>
                <w:rFonts w:cs="AGA Furat Regular" w:hint="cs"/>
                <w:b/>
                <w:bCs/>
                <w:rtl/>
                <w:lang w:bidi="ar-EG"/>
              </w:rPr>
              <w:t>علو في الحياة وفي الممات</w:t>
            </w:r>
            <w:r w:rsidRPr="00432248">
              <w:rPr>
                <w:rFonts w:cs="AGA Furat Regular"/>
                <w:b/>
                <w:bCs/>
                <w:rtl/>
              </w:rPr>
              <w:br/>
            </w:r>
          </w:p>
        </w:tc>
        <w:tc>
          <w:tcPr>
            <w:tcW w:w="709" w:type="dxa"/>
            <w:shd w:val="clear" w:color="auto" w:fill="auto"/>
            <w:vAlign w:val="center"/>
          </w:tcPr>
          <w:p w:rsidR="00432248" w:rsidRPr="00432248" w:rsidRDefault="00432248" w:rsidP="00432248">
            <w:pPr>
              <w:spacing w:after="120"/>
              <w:jc w:val="center"/>
              <w:rPr>
                <w:rFonts w:cs="AL-Hotham"/>
                <w:b/>
                <w:bCs/>
                <w:rtl/>
              </w:rPr>
            </w:pPr>
            <w:r w:rsidRPr="00432248">
              <w:rPr>
                <w:rFonts w:cs="AL-Hotham" w:hint="cs"/>
                <w:b/>
                <w:bCs/>
                <w:rtl/>
              </w:rPr>
              <w:t>*</w:t>
            </w:r>
          </w:p>
        </w:tc>
        <w:tc>
          <w:tcPr>
            <w:tcW w:w="2909" w:type="dxa"/>
            <w:shd w:val="clear" w:color="auto" w:fill="auto"/>
            <w:vAlign w:val="center"/>
          </w:tcPr>
          <w:p w:rsidR="00432248" w:rsidRPr="00432248" w:rsidRDefault="00432248" w:rsidP="00432248">
            <w:pPr>
              <w:spacing w:after="120"/>
              <w:jc w:val="both"/>
              <w:rPr>
                <w:rFonts w:cs="AGA Furat Regular"/>
                <w:b/>
                <w:bCs/>
                <w:rtl/>
              </w:rPr>
            </w:pPr>
            <w:r w:rsidRPr="00432248">
              <w:rPr>
                <w:rFonts w:cs="AGA Furat Regular" w:hint="cs"/>
                <w:b/>
                <w:bCs/>
                <w:rtl/>
                <w:lang w:bidi="ar-EG"/>
              </w:rPr>
              <w:t>لحق أنت إحدى المعجزات</w:t>
            </w:r>
            <w:r w:rsidRPr="00432248">
              <w:rPr>
                <w:rFonts w:cs="AGA Furat Regular"/>
                <w:b/>
                <w:bCs/>
                <w:rtl/>
                <w:lang w:bidi="ar-EG"/>
              </w:rPr>
              <w:br/>
            </w:r>
          </w:p>
        </w:tc>
      </w:tr>
      <w:tr w:rsidR="00432248" w:rsidRPr="00432248" w:rsidTr="00145F11">
        <w:trPr>
          <w:trHeight w:hRule="exact" w:val="510"/>
          <w:jc w:val="center"/>
        </w:trPr>
        <w:tc>
          <w:tcPr>
            <w:tcW w:w="2909" w:type="dxa"/>
            <w:shd w:val="clear" w:color="auto" w:fill="auto"/>
            <w:vAlign w:val="center"/>
          </w:tcPr>
          <w:p w:rsidR="00432248" w:rsidRPr="00432248" w:rsidRDefault="00432248" w:rsidP="00432248">
            <w:pPr>
              <w:spacing w:after="120"/>
              <w:jc w:val="both"/>
              <w:rPr>
                <w:rFonts w:cs="AGA Furat Regular"/>
                <w:b/>
                <w:bCs/>
                <w:rtl/>
              </w:rPr>
            </w:pPr>
            <w:r w:rsidRPr="00432248">
              <w:rPr>
                <w:rFonts w:cs="AGA Furat Regular" w:hint="cs"/>
                <w:b/>
                <w:bCs/>
                <w:rtl/>
                <w:lang w:bidi="ar-EG"/>
              </w:rPr>
              <w:t>كأن الناس حولك حين قاموا</w:t>
            </w:r>
            <w:r w:rsidRPr="00432248">
              <w:rPr>
                <w:rFonts w:cs="AGA Furat Regular"/>
                <w:b/>
                <w:bCs/>
                <w:rtl/>
              </w:rPr>
              <w:br/>
            </w:r>
          </w:p>
        </w:tc>
        <w:tc>
          <w:tcPr>
            <w:tcW w:w="709" w:type="dxa"/>
            <w:shd w:val="clear" w:color="auto" w:fill="auto"/>
            <w:vAlign w:val="center"/>
          </w:tcPr>
          <w:p w:rsidR="00432248" w:rsidRPr="00432248" w:rsidRDefault="00432248" w:rsidP="00432248">
            <w:pPr>
              <w:spacing w:after="120"/>
              <w:jc w:val="center"/>
              <w:rPr>
                <w:rFonts w:cs="AL-Hotham"/>
                <w:b/>
                <w:bCs/>
                <w:rtl/>
              </w:rPr>
            </w:pPr>
            <w:r w:rsidRPr="00432248">
              <w:rPr>
                <w:rFonts w:cs="AL-Hotham" w:hint="cs"/>
                <w:b/>
                <w:bCs/>
                <w:rtl/>
              </w:rPr>
              <w:t>*</w:t>
            </w:r>
          </w:p>
        </w:tc>
        <w:tc>
          <w:tcPr>
            <w:tcW w:w="2909" w:type="dxa"/>
            <w:shd w:val="clear" w:color="auto" w:fill="auto"/>
            <w:vAlign w:val="center"/>
          </w:tcPr>
          <w:p w:rsidR="00432248" w:rsidRPr="00432248" w:rsidRDefault="00432248" w:rsidP="00432248">
            <w:pPr>
              <w:spacing w:after="120"/>
              <w:jc w:val="both"/>
              <w:rPr>
                <w:rFonts w:cs="AGA Furat Regular"/>
                <w:b/>
                <w:bCs/>
                <w:rtl/>
              </w:rPr>
            </w:pPr>
            <w:r w:rsidRPr="00432248">
              <w:rPr>
                <w:rFonts w:cs="AGA Furat Regular" w:hint="cs"/>
                <w:b/>
                <w:bCs/>
                <w:rtl/>
                <w:lang w:bidi="ar-EG"/>
              </w:rPr>
              <w:t>وفود نداك أيام الصلات</w:t>
            </w:r>
            <w:r w:rsidRPr="00432248">
              <w:rPr>
                <w:rFonts w:cs="AGA Furat Regular"/>
                <w:b/>
                <w:bCs/>
                <w:rtl/>
                <w:lang w:bidi="ar-EG"/>
              </w:rPr>
              <w:br/>
            </w:r>
          </w:p>
        </w:tc>
      </w:tr>
      <w:tr w:rsidR="00432248" w:rsidRPr="00432248" w:rsidTr="00145F11">
        <w:trPr>
          <w:trHeight w:hRule="exact" w:val="510"/>
          <w:jc w:val="center"/>
        </w:trPr>
        <w:tc>
          <w:tcPr>
            <w:tcW w:w="2909" w:type="dxa"/>
            <w:shd w:val="clear" w:color="auto" w:fill="auto"/>
            <w:vAlign w:val="center"/>
          </w:tcPr>
          <w:p w:rsidR="00432248" w:rsidRPr="00432248" w:rsidRDefault="00432248" w:rsidP="00432248">
            <w:pPr>
              <w:spacing w:after="120"/>
              <w:jc w:val="both"/>
              <w:rPr>
                <w:rFonts w:cs="AGA Furat Regular"/>
                <w:b/>
                <w:bCs/>
                <w:rtl/>
              </w:rPr>
            </w:pPr>
            <w:r w:rsidRPr="00432248">
              <w:rPr>
                <w:rFonts w:cs="AGA Furat Regular" w:hint="cs"/>
                <w:b/>
                <w:bCs/>
                <w:rtl/>
                <w:lang w:bidi="ar-EG"/>
              </w:rPr>
              <w:t>كأنك قائم فيهم خطيبًا</w:t>
            </w:r>
            <w:r w:rsidRPr="00432248">
              <w:rPr>
                <w:rFonts w:cs="AGA Furat Regular"/>
                <w:b/>
                <w:bCs/>
                <w:rtl/>
              </w:rPr>
              <w:br/>
            </w:r>
          </w:p>
        </w:tc>
        <w:tc>
          <w:tcPr>
            <w:tcW w:w="709" w:type="dxa"/>
            <w:shd w:val="clear" w:color="auto" w:fill="auto"/>
            <w:vAlign w:val="center"/>
          </w:tcPr>
          <w:p w:rsidR="00432248" w:rsidRPr="00432248" w:rsidRDefault="00432248" w:rsidP="00432248">
            <w:pPr>
              <w:spacing w:after="120"/>
              <w:jc w:val="center"/>
              <w:rPr>
                <w:rFonts w:cs="AL-Hotham"/>
                <w:b/>
                <w:bCs/>
                <w:rtl/>
              </w:rPr>
            </w:pPr>
            <w:r w:rsidRPr="00432248">
              <w:rPr>
                <w:rFonts w:cs="AL-Hotham" w:hint="cs"/>
                <w:b/>
                <w:bCs/>
                <w:rtl/>
              </w:rPr>
              <w:t>*</w:t>
            </w:r>
          </w:p>
        </w:tc>
        <w:tc>
          <w:tcPr>
            <w:tcW w:w="2909" w:type="dxa"/>
            <w:shd w:val="clear" w:color="auto" w:fill="auto"/>
            <w:vAlign w:val="center"/>
          </w:tcPr>
          <w:p w:rsidR="00432248" w:rsidRPr="00432248" w:rsidRDefault="00432248" w:rsidP="00432248">
            <w:pPr>
              <w:spacing w:after="120"/>
              <w:jc w:val="both"/>
              <w:rPr>
                <w:rFonts w:cs="AGA Furat Regular"/>
                <w:b/>
                <w:bCs/>
                <w:rtl/>
              </w:rPr>
            </w:pPr>
            <w:r w:rsidRPr="00432248">
              <w:rPr>
                <w:rFonts w:cs="AGA Furat Regular" w:hint="cs"/>
                <w:b/>
                <w:bCs/>
                <w:rtl/>
                <w:lang w:bidi="ar-EG"/>
              </w:rPr>
              <w:t>وكلهم قيامًا للصلاة</w:t>
            </w:r>
            <w:r w:rsidRPr="00432248">
              <w:rPr>
                <w:rFonts w:cs="AGA Furat Regular"/>
                <w:b/>
                <w:bCs/>
                <w:rtl/>
                <w:lang w:bidi="ar-EG"/>
              </w:rPr>
              <w:br/>
            </w:r>
          </w:p>
        </w:tc>
      </w:tr>
      <w:tr w:rsidR="00432248" w:rsidRPr="00432248" w:rsidTr="00145F11">
        <w:trPr>
          <w:trHeight w:hRule="exact" w:val="510"/>
          <w:jc w:val="center"/>
        </w:trPr>
        <w:tc>
          <w:tcPr>
            <w:tcW w:w="2909" w:type="dxa"/>
            <w:shd w:val="clear" w:color="auto" w:fill="auto"/>
            <w:vAlign w:val="center"/>
          </w:tcPr>
          <w:p w:rsidR="00432248" w:rsidRPr="00432248" w:rsidRDefault="00432248" w:rsidP="00432248">
            <w:pPr>
              <w:spacing w:after="120"/>
              <w:jc w:val="both"/>
              <w:rPr>
                <w:rFonts w:cs="AGA Furat Regular"/>
                <w:b/>
                <w:bCs/>
                <w:rtl/>
              </w:rPr>
            </w:pPr>
            <w:r w:rsidRPr="00432248">
              <w:rPr>
                <w:rFonts w:cs="AGA Furat Regular" w:hint="cs"/>
                <w:b/>
                <w:bCs/>
                <w:rtl/>
                <w:lang w:bidi="ar-EG"/>
              </w:rPr>
              <w:t>مددت يديك نحوهم احتفاءً</w:t>
            </w:r>
            <w:r w:rsidRPr="00432248">
              <w:rPr>
                <w:rFonts w:cs="AGA Furat Regular"/>
                <w:b/>
                <w:bCs/>
                <w:rtl/>
              </w:rPr>
              <w:br/>
            </w:r>
          </w:p>
        </w:tc>
        <w:tc>
          <w:tcPr>
            <w:tcW w:w="709" w:type="dxa"/>
            <w:shd w:val="clear" w:color="auto" w:fill="auto"/>
            <w:vAlign w:val="center"/>
          </w:tcPr>
          <w:p w:rsidR="00432248" w:rsidRPr="00432248" w:rsidRDefault="00432248" w:rsidP="00432248">
            <w:pPr>
              <w:spacing w:after="120"/>
              <w:jc w:val="center"/>
              <w:rPr>
                <w:rFonts w:cs="AL-Hotham"/>
                <w:b/>
                <w:bCs/>
                <w:rtl/>
              </w:rPr>
            </w:pPr>
            <w:r w:rsidRPr="00432248">
              <w:rPr>
                <w:rFonts w:cs="AL-Hotham" w:hint="cs"/>
                <w:b/>
                <w:bCs/>
                <w:rtl/>
              </w:rPr>
              <w:t>*</w:t>
            </w:r>
          </w:p>
        </w:tc>
        <w:tc>
          <w:tcPr>
            <w:tcW w:w="2909" w:type="dxa"/>
            <w:shd w:val="clear" w:color="auto" w:fill="auto"/>
            <w:vAlign w:val="center"/>
          </w:tcPr>
          <w:p w:rsidR="00432248" w:rsidRPr="00432248" w:rsidRDefault="00432248" w:rsidP="00432248">
            <w:pPr>
              <w:spacing w:after="120"/>
              <w:jc w:val="both"/>
              <w:rPr>
                <w:rFonts w:cs="AGA Furat Regular"/>
                <w:b/>
                <w:bCs/>
                <w:rtl/>
              </w:rPr>
            </w:pPr>
            <w:r w:rsidRPr="00432248">
              <w:rPr>
                <w:rFonts w:cs="AGA Furat Regular" w:hint="cs"/>
                <w:b/>
                <w:bCs/>
                <w:rtl/>
                <w:lang w:bidi="ar-EG"/>
              </w:rPr>
              <w:t>كمدها إليهم بالهبات</w:t>
            </w:r>
            <w:r w:rsidRPr="00432248">
              <w:rPr>
                <w:rFonts w:cs="AGA Furat Regular"/>
                <w:b/>
                <w:bCs/>
                <w:rtl/>
                <w:lang w:bidi="ar-EG"/>
              </w:rPr>
              <w:br/>
            </w:r>
          </w:p>
        </w:tc>
      </w:tr>
      <w:tr w:rsidR="00432248" w:rsidRPr="00432248" w:rsidTr="00145F11">
        <w:trPr>
          <w:trHeight w:hRule="exact" w:val="510"/>
          <w:jc w:val="center"/>
        </w:trPr>
        <w:tc>
          <w:tcPr>
            <w:tcW w:w="2909" w:type="dxa"/>
            <w:shd w:val="clear" w:color="auto" w:fill="auto"/>
            <w:vAlign w:val="center"/>
          </w:tcPr>
          <w:p w:rsidR="00432248" w:rsidRPr="00432248" w:rsidRDefault="00432248" w:rsidP="00432248">
            <w:pPr>
              <w:spacing w:after="120"/>
              <w:jc w:val="both"/>
              <w:rPr>
                <w:rFonts w:cs="AGA Furat Regular"/>
                <w:b/>
                <w:bCs/>
                <w:rtl/>
              </w:rPr>
            </w:pPr>
            <w:r w:rsidRPr="00432248">
              <w:rPr>
                <w:rFonts w:cs="AGA Furat Regular" w:hint="cs"/>
                <w:b/>
                <w:bCs/>
                <w:rtl/>
                <w:lang w:bidi="ar-EG"/>
              </w:rPr>
              <w:t>ولما ضاق بطن الأرض عن أن</w:t>
            </w:r>
            <w:r w:rsidRPr="00432248">
              <w:rPr>
                <w:rFonts w:cs="AGA Furat Regular"/>
                <w:b/>
                <w:bCs/>
                <w:rtl/>
              </w:rPr>
              <w:br/>
            </w:r>
          </w:p>
        </w:tc>
        <w:tc>
          <w:tcPr>
            <w:tcW w:w="709" w:type="dxa"/>
            <w:shd w:val="clear" w:color="auto" w:fill="auto"/>
            <w:vAlign w:val="center"/>
          </w:tcPr>
          <w:p w:rsidR="00432248" w:rsidRPr="00432248" w:rsidRDefault="00432248" w:rsidP="00432248">
            <w:pPr>
              <w:spacing w:after="120"/>
              <w:jc w:val="center"/>
              <w:rPr>
                <w:rFonts w:cs="AL-Hotham"/>
                <w:b/>
                <w:bCs/>
                <w:rtl/>
              </w:rPr>
            </w:pPr>
            <w:r w:rsidRPr="00432248">
              <w:rPr>
                <w:rFonts w:cs="AL-Hotham" w:hint="cs"/>
                <w:b/>
                <w:bCs/>
                <w:rtl/>
              </w:rPr>
              <w:t>*</w:t>
            </w:r>
          </w:p>
        </w:tc>
        <w:tc>
          <w:tcPr>
            <w:tcW w:w="2909" w:type="dxa"/>
            <w:shd w:val="clear" w:color="auto" w:fill="auto"/>
            <w:vAlign w:val="center"/>
          </w:tcPr>
          <w:p w:rsidR="00432248" w:rsidRPr="00432248" w:rsidRDefault="00432248" w:rsidP="00432248">
            <w:pPr>
              <w:spacing w:after="120"/>
              <w:jc w:val="both"/>
              <w:rPr>
                <w:rFonts w:cs="AGA Furat Regular"/>
                <w:b/>
                <w:bCs/>
                <w:rtl/>
              </w:rPr>
            </w:pPr>
            <w:r w:rsidRPr="00432248">
              <w:rPr>
                <w:rFonts w:cs="AGA Furat Regular" w:hint="cs"/>
                <w:b/>
                <w:bCs/>
                <w:rtl/>
                <w:lang w:bidi="ar-EG"/>
              </w:rPr>
              <w:t>يضم علاك من بعد الوفاة</w:t>
            </w:r>
            <w:r w:rsidRPr="00432248">
              <w:rPr>
                <w:rFonts w:cs="AGA Furat Regular"/>
                <w:b/>
                <w:bCs/>
                <w:rtl/>
                <w:lang w:bidi="ar-EG"/>
              </w:rPr>
              <w:br/>
            </w:r>
          </w:p>
        </w:tc>
      </w:tr>
      <w:tr w:rsidR="00432248" w:rsidRPr="00432248" w:rsidTr="00145F11">
        <w:trPr>
          <w:trHeight w:hRule="exact" w:val="510"/>
          <w:jc w:val="center"/>
        </w:trPr>
        <w:tc>
          <w:tcPr>
            <w:tcW w:w="2909" w:type="dxa"/>
            <w:shd w:val="clear" w:color="auto" w:fill="auto"/>
            <w:vAlign w:val="center"/>
          </w:tcPr>
          <w:p w:rsidR="00432248" w:rsidRPr="00432248" w:rsidRDefault="00432248" w:rsidP="00432248">
            <w:pPr>
              <w:spacing w:after="120"/>
              <w:jc w:val="both"/>
              <w:rPr>
                <w:rFonts w:cs="AGA Furat Regular"/>
                <w:b/>
                <w:bCs/>
                <w:rtl/>
              </w:rPr>
            </w:pPr>
            <w:r w:rsidRPr="00432248">
              <w:rPr>
                <w:rFonts w:cs="AGA Furat Regular" w:hint="cs"/>
                <w:b/>
                <w:bCs/>
                <w:rtl/>
                <w:lang w:bidi="ar-EG"/>
              </w:rPr>
              <w:t>أثاروا الجو قبرك واستنابوا</w:t>
            </w:r>
            <w:r w:rsidRPr="00432248">
              <w:rPr>
                <w:rFonts w:cs="AGA Furat Regular"/>
                <w:b/>
                <w:bCs/>
                <w:rtl/>
              </w:rPr>
              <w:br/>
            </w:r>
          </w:p>
        </w:tc>
        <w:tc>
          <w:tcPr>
            <w:tcW w:w="709" w:type="dxa"/>
            <w:shd w:val="clear" w:color="auto" w:fill="auto"/>
            <w:vAlign w:val="center"/>
          </w:tcPr>
          <w:p w:rsidR="00432248" w:rsidRPr="00432248" w:rsidRDefault="00432248" w:rsidP="00432248">
            <w:pPr>
              <w:spacing w:after="120"/>
              <w:jc w:val="center"/>
              <w:rPr>
                <w:rFonts w:cs="AL-Hotham"/>
                <w:b/>
                <w:bCs/>
                <w:rtl/>
              </w:rPr>
            </w:pPr>
            <w:r w:rsidRPr="00432248">
              <w:rPr>
                <w:rFonts w:cs="AL-Hotham" w:hint="cs"/>
                <w:b/>
                <w:bCs/>
                <w:rtl/>
              </w:rPr>
              <w:t>*</w:t>
            </w:r>
          </w:p>
        </w:tc>
        <w:tc>
          <w:tcPr>
            <w:tcW w:w="2909" w:type="dxa"/>
            <w:shd w:val="clear" w:color="auto" w:fill="auto"/>
            <w:vAlign w:val="center"/>
          </w:tcPr>
          <w:p w:rsidR="00432248" w:rsidRPr="00432248" w:rsidRDefault="00432248" w:rsidP="00432248">
            <w:pPr>
              <w:spacing w:after="120"/>
              <w:jc w:val="both"/>
              <w:rPr>
                <w:rFonts w:cs="AGA Furat Regular"/>
                <w:b/>
                <w:bCs/>
                <w:rtl/>
              </w:rPr>
            </w:pPr>
            <w:r w:rsidRPr="00432248">
              <w:rPr>
                <w:rFonts w:cs="AGA Furat Regular" w:hint="cs"/>
                <w:b/>
                <w:bCs/>
                <w:rtl/>
                <w:lang w:bidi="ar-EG"/>
              </w:rPr>
              <w:t>عن الأكفان ثوب السافيات</w:t>
            </w:r>
            <w:r w:rsidRPr="00432248">
              <w:rPr>
                <w:rFonts w:cs="AGA Furat Regular"/>
                <w:b/>
                <w:bCs/>
                <w:rtl/>
                <w:lang w:bidi="ar-EG"/>
              </w:rPr>
              <w:br/>
            </w:r>
          </w:p>
        </w:tc>
      </w:tr>
      <w:tr w:rsidR="00432248" w:rsidRPr="00432248" w:rsidTr="00145F11">
        <w:trPr>
          <w:trHeight w:hRule="exact" w:val="510"/>
          <w:jc w:val="center"/>
        </w:trPr>
        <w:tc>
          <w:tcPr>
            <w:tcW w:w="2909" w:type="dxa"/>
            <w:shd w:val="clear" w:color="auto" w:fill="auto"/>
            <w:vAlign w:val="center"/>
          </w:tcPr>
          <w:p w:rsidR="00432248" w:rsidRPr="00432248" w:rsidRDefault="00432248" w:rsidP="00432248">
            <w:pPr>
              <w:spacing w:after="120"/>
              <w:jc w:val="both"/>
              <w:rPr>
                <w:rFonts w:cs="AGA Furat Regular"/>
                <w:b/>
                <w:bCs/>
                <w:rtl/>
              </w:rPr>
            </w:pPr>
            <w:r w:rsidRPr="00432248">
              <w:rPr>
                <w:rFonts w:cs="AGA Furat Regular" w:hint="cs"/>
                <w:b/>
                <w:bCs/>
                <w:rtl/>
                <w:lang w:bidi="ar-EG"/>
              </w:rPr>
              <w:t>وما لك تربة فأقول تسقَى</w:t>
            </w:r>
            <w:r w:rsidRPr="00432248">
              <w:rPr>
                <w:rFonts w:cs="AGA Furat Regular"/>
                <w:b/>
                <w:bCs/>
                <w:rtl/>
              </w:rPr>
              <w:br/>
            </w:r>
          </w:p>
        </w:tc>
        <w:tc>
          <w:tcPr>
            <w:tcW w:w="709" w:type="dxa"/>
            <w:shd w:val="clear" w:color="auto" w:fill="auto"/>
            <w:vAlign w:val="center"/>
          </w:tcPr>
          <w:p w:rsidR="00432248" w:rsidRPr="00432248" w:rsidRDefault="00432248" w:rsidP="00432248">
            <w:pPr>
              <w:spacing w:after="120"/>
              <w:jc w:val="center"/>
              <w:rPr>
                <w:rFonts w:cs="AL-Hotham"/>
                <w:b/>
                <w:bCs/>
                <w:rtl/>
              </w:rPr>
            </w:pPr>
            <w:r w:rsidRPr="00432248">
              <w:rPr>
                <w:rFonts w:cs="AL-Hotham" w:hint="cs"/>
                <w:b/>
                <w:bCs/>
                <w:rtl/>
              </w:rPr>
              <w:t>*</w:t>
            </w:r>
          </w:p>
        </w:tc>
        <w:tc>
          <w:tcPr>
            <w:tcW w:w="2909" w:type="dxa"/>
            <w:shd w:val="clear" w:color="auto" w:fill="auto"/>
            <w:vAlign w:val="center"/>
          </w:tcPr>
          <w:p w:rsidR="00432248" w:rsidRPr="00432248" w:rsidRDefault="00432248" w:rsidP="00432248">
            <w:pPr>
              <w:spacing w:after="120"/>
              <w:jc w:val="both"/>
              <w:rPr>
                <w:rFonts w:cs="AGA Furat Regular"/>
                <w:b/>
                <w:bCs/>
                <w:rtl/>
              </w:rPr>
            </w:pPr>
            <w:r w:rsidRPr="00432248">
              <w:rPr>
                <w:rFonts w:cs="AGA Furat Regular" w:hint="cs"/>
                <w:b/>
                <w:bCs/>
                <w:rtl/>
                <w:lang w:bidi="ar-EG"/>
              </w:rPr>
              <w:t>لأنك نُصب هطل الهاطلات</w:t>
            </w:r>
            <w:r w:rsidRPr="00432248">
              <w:rPr>
                <w:rFonts w:cs="AGA Furat Regular"/>
                <w:b/>
                <w:bCs/>
                <w:rtl/>
                <w:lang w:bidi="ar-EG"/>
              </w:rPr>
              <w:br/>
            </w:r>
          </w:p>
        </w:tc>
      </w:tr>
    </w:tbl>
    <w:p w:rsidR="00432248" w:rsidRPr="00432248" w:rsidRDefault="00432248" w:rsidP="00432248">
      <w:pPr>
        <w:spacing w:after="120" w:line="240" w:lineRule="auto"/>
        <w:jc w:val="lowKashida"/>
        <w:rPr>
          <w:rFonts w:cs="AL-Hotham"/>
          <w:b/>
          <w:bCs/>
          <w:sz w:val="20"/>
          <w:szCs w:val="20"/>
        </w:rPr>
      </w:pPr>
      <w:r w:rsidRPr="00432248">
        <w:rPr>
          <w:rFonts w:cs="AL-Hotham" w:hint="cs"/>
          <w:b/>
          <w:bCs/>
          <w:sz w:val="20"/>
          <w:szCs w:val="20"/>
          <w:rtl/>
          <w:lang w:bidi="ar-EG"/>
        </w:rPr>
        <w:t>تجد الفارق ما بين الصورة الواقعية والصورة التي تخيلها الشاعر بعيدًا شاسعًا، الصورة الواقعية رجل مقتول عرضه قاتله مصلوبًا في العراء؛ تشفيًا وإنذارًا ووعيدًا ليتجمع حوله الناس تلعب بنفوسهم تلك الهيئة، وتفعل فيها الأفاعيل، والصورة المتخيلة صورة رجل كانت العلياء هِمة نفسه حيًّا، وأصبح العلو مكان جثمانه ميتًا، صورة رجل تعود أن يقوم على الناس من علو، وأن يتجمع الناس ناظرين إليه، وافدين إلى نداه وكرمه، صورة رجل خطيب بليغ مؤثر يجتمع الناس على خطبته ليؤمهم بالصلاة بعد الفراغ من الخطبة، صورة رجل متسع النفس منشرح الصدر، يلقَى الناس محتفيًا بهم، باسطًا لهم ذراعيه بالعناق والتحية.</w:t>
      </w:r>
    </w:p>
    <w:p w:rsidR="00432248" w:rsidRPr="00432248" w:rsidRDefault="00432248" w:rsidP="00432248">
      <w:pPr>
        <w:spacing w:after="120" w:line="240" w:lineRule="auto"/>
        <w:jc w:val="lowKashida"/>
        <w:rPr>
          <w:rFonts w:cs="AL-Hotham"/>
          <w:b/>
          <w:bCs/>
          <w:sz w:val="20"/>
          <w:szCs w:val="20"/>
        </w:rPr>
      </w:pPr>
      <w:r w:rsidRPr="00432248">
        <w:rPr>
          <w:rFonts w:cs="AL-Hotham" w:hint="cs"/>
          <w:b/>
          <w:bCs/>
          <w:sz w:val="20"/>
          <w:szCs w:val="20"/>
          <w:rtl/>
          <w:lang w:bidi="ar-EG"/>
        </w:rPr>
        <w:t>والشاعر يخيل كل ذلك محولًا الموقف من سكون إلى حركة، ومن تشفٍّ إلى حسد، ومن موت إلى حياة، لكن الواقع يفرض نفسه، فكيف يتخلص الشاعر من الواقع، ورُواءه، وحتميته، كيف يتخلص من ميت لا يكفن ولا يودع قبره؟ ما خذلت المخيلة صاحبها، بل ألهمته أن يجعل عظمة الرجل، وآثاره، وأفضاله، وأعماله، أكبرَ من أن يضم صاحبها قبر، وأوسع من أن يلفه كفن، فكان أن استعاضوا عن القبر بالفضاء، وعن قميص الكفن وردائه بالهواء، وقد استطاع الشاعر أن يجعل المهانة كرامةً، والهزيمة نصرًا، إنها مغالطة لكنها مغالطة مستطابة مقبولة. وقد أخرج الشاعر بحسن تخييله الموقف من كونه تجربة ذاتية محصورة بزمان ومكان إلى موضوعية ممتدة تتيح لكل من كان في مثل هذا الموقف الذي لا مسوغَ له إلا التشفي، أن يتمثل هذه الأبيات، فيقابل المعجبين لا بشماتة الحاسدين.</w:t>
      </w:r>
    </w:p>
    <w:p w:rsidR="00432248" w:rsidRPr="00432248" w:rsidRDefault="00432248" w:rsidP="00432248">
      <w:pPr>
        <w:spacing w:after="120" w:line="240" w:lineRule="auto"/>
        <w:jc w:val="lowKashida"/>
        <w:rPr>
          <w:rFonts w:cs="AL-Hotham"/>
          <w:b/>
          <w:bCs/>
          <w:sz w:val="20"/>
          <w:szCs w:val="20"/>
          <w:rtl/>
        </w:rPr>
      </w:pPr>
      <w:r w:rsidRPr="00432248">
        <w:rPr>
          <w:rFonts w:cs="AL-Hotham" w:hint="cs"/>
          <w:b/>
          <w:bCs/>
          <w:sz w:val="20"/>
          <w:szCs w:val="20"/>
          <w:rtl/>
          <w:lang w:bidi="ar-EG"/>
        </w:rPr>
        <w:t>كذا في: (الشعر العربي بين الجمود والتطور)، للدكتور محمد عبد العزيز الكفراوي.</w:t>
      </w:r>
    </w:p>
    <w:p w:rsidR="00432248" w:rsidRPr="00432248" w:rsidRDefault="00432248" w:rsidP="00432248">
      <w:pPr>
        <w:spacing w:after="120" w:line="240" w:lineRule="auto"/>
        <w:jc w:val="lowKashida"/>
        <w:rPr>
          <w:rFonts w:cs="AL-Hotham"/>
          <w:b/>
          <w:bCs/>
          <w:sz w:val="20"/>
          <w:szCs w:val="20"/>
          <w:rtl/>
        </w:rPr>
      </w:pPr>
      <w:r w:rsidRPr="00432248">
        <w:rPr>
          <w:rFonts w:cs="AL-Hotham" w:hint="cs"/>
          <w:b/>
          <w:bCs/>
          <w:sz w:val="20"/>
          <w:szCs w:val="20"/>
          <w:rtl/>
          <w:lang w:bidi="ar-EG"/>
        </w:rPr>
        <w:t xml:space="preserve">وللمتنبي في هذا الميدان فرائد وقلائد، ولعل من ألمع ما برز فيه وخدع بتخييله الحسن لأحال الأمر الثابت إلى ضده، ما قاله في رثاء أم سيف الدولة: </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22"/>
        <w:gridCol w:w="562"/>
        <w:gridCol w:w="2110"/>
      </w:tblGrid>
      <w:tr w:rsidR="00432248" w:rsidRPr="00432248" w:rsidTr="00145F11">
        <w:trPr>
          <w:trHeight w:hRule="exact" w:val="510"/>
          <w:jc w:val="center"/>
        </w:trPr>
        <w:tc>
          <w:tcPr>
            <w:tcW w:w="2909" w:type="dxa"/>
            <w:shd w:val="clear" w:color="auto" w:fill="auto"/>
            <w:vAlign w:val="center"/>
          </w:tcPr>
          <w:p w:rsidR="00432248" w:rsidRPr="00432248" w:rsidRDefault="00432248" w:rsidP="00432248">
            <w:pPr>
              <w:spacing w:after="120"/>
              <w:jc w:val="both"/>
              <w:rPr>
                <w:rFonts w:cs="AGA Furat Regular"/>
                <w:b/>
                <w:bCs/>
                <w:rtl/>
              </w:rPr>
            </w:pPr>
            <w:r w:rsidRPr="00432248">
              <w:rPr>
                <w:rFonts w:cs="AGA Furat Regular" w:hint="cs"/>
                <w:b/>
                <w:bCs/>
                <w:rtl/>
                <w:lang w:bidi="ar-EG"/>
              </w:rPr>
              <w:t>ولو كان النساء كمن فقدن</w:t>
            </w:r>
            <w:r w:rsidRPr="00432248">
              <w:rPr>
                <w:rFonts w:cs="AGA Furat Regular"/>
                <w:b/>
                <w:bCs/>
                <w:rtl/>
              </w:rPr>
              <w:br/>
            </w:r>
          </w:p>
        </w:tc>
        <w:tc>
          <w:tcPr>
            <w:tcW w:w="709" w:type="dxa"/>
            <w:shd w:val="clear" w:color="auto" w:fill="auto"/>
            <w:vAlign w:val="center"/>
          </w:tcPr>
          <w:p w:rsidR="00432248" w:rsidRPr="00432248" w:rsidRDefault="00432248" w:rsidP="00432248">
            <w:pPr>
              <w:spacing w:after="120"/>
              <w:jc w:val="center"/>
              <w:rPr>
                <w:rFonts w:cs="AL-Hotham"/>
                <w:b/>
                <w:bCs/>
                <w:rtl/>
              </w:rPr>
            </w:pPr>
            <w:r w:rsidRPr="00432248">
              <w:rPr>
                <w:rFonts w:cs="AL-Hotham" w:hint="cs"/>
                <w:b/>
                <w:bCs/>
                <w:rtl/>
              </w:rPr>
              <w:t>*</w:t>
            </w:r>
          </w:p>
        </w:tc>
        <w:tc>
          <w:tcPr>
            <w:tcW w:w="2909" w:type="dxa"/>
            <w:shd w:val="clear" w:color="auto" w:fill="auto"/>
            <w:vAlign w:val="center"/>
          </w:tcPr>
          <w:p w:rsidR="00432248" w:rsidRPr="00432248" w:rsidRDefault="00432248" w:rsidP="00432248">
            <w:pPr>
              <w:spacing w:after="120"/>
              <w:jc w:val="both"/>
              <w:rPr>
                <w:rFonts w:cs="AGA Furat Regular"/>
                <w:b/>
                <w:bCs/>
                <w:rtl/>
              </w:rPr>
            </w:pPr>
            <w:r w:rsidRPr="00432248">
              <w:rPr>
                <w:rFonts w:cs="AGA Furat Regular" w:hint="cs"/>
                <w:b/>
                <w:bCs/>
                <w:rtl/>
                <w:lang w:bidi="ar-EG"/>
              </w:rPr>
              <w:t>لفضلت النساء على الرجال</w:t>
            </w:r>
            <w:r w:rsidRPr="00432248">
              <w:rPr>
                <w:rFonts w:cs="AGA Furat Regular"/>
                <w:b/>
                <w:bCs/>
                <w:rtl/>
                <w:lang w:bidi="ar-EG"/>
              </w:rPr>
              <w:br/>
            </w:r>
          </w:p>
        </w:tc>
      </w:tr>
      <w:tr w:rsidR="00432248" w:rsidRPr="00432248" w:rsidTr="00145F11">
        <w:trPr>
          <w:trHeight w:hRule="exact" w:val="510"/>
          <w:jc w:val="center"/>
        </w:trPr>
        <w:tc>
          <w:tcPr>
            <w:tcW w:w="2909" w:type="dxa"/>
            <w:shd w:val="clear" w:color="auto" w:fill="auto"/>
            <w:vAlign w:val="center"/>
          </w:tcPr>
          <w:p w:rsidR="00432248" w:rsidRPr="00432248" w:rsidRDefault="00432248" w:rsidP="00432248">
            <w:pPr>
              <w:spacing w:after="120"/>
              <w:jc w:val="both"/>
              <w:rPr>
                <w:rFonts w:cs="AGA Furat Regular"/>
                <w:b/>
                <w:bCs/>
                <w:rtl/>
              </w:rPr>
            </w:pPr>
            <w:r w:rsidRPr="00432248">
              <w:rPr>
                <w:rFonts w:cs="AGA Furat Regular" w:hint="cs"/>
                <w:b/>
                <w:bCs/>
                <w:rtl/>
                <w:lang w:bidi="ar-EG"/>
              </w:rPr>
              <w:t>وما التأنيث لاسم الشمس عيب</w:t>
            </w:r>
            <w:r w:rsidRPr="00432248">
              <w:rPr>
                <w:rFonts w:cs="AGA Furat Regular"/>
                <w:b/>
                <w:bCs/>
                <w:rtl/>
              </w:rPr>
              <w:br/>
            </w:r>
          </w:p>
        </w:tc>
        <w:tc>
          <w:tcPr>
            <w:tcW w:w="709" w:type="dxa"/>
            <w:shd w:val="clear" w:color="auto" w:fill="auto"/>
            <w:vAlign w:val="center"/>
          </w:tcPr>
          <w:p w:rsidR="00432248" w:rsidRPr="00432248" w:rsidRDefault="00432248" w:rsidP="00432248">
            <w:pPr>
              <w:spacing w:after="120"/>
              <w:jc w:val="center"/>
              <w:rPr>
                <w:rFonts w:cs="AL-Hotham"/>
                <w:b/>
                <w:bCs/>
                <w:rtl/>
              </w:rPr>
            </w:pPr>
            <w:r w:rsidRPr="00432248">
              <w:rPr>
                <w:rFonts w:cs="AL-Hotham" w:hint="cs"/>
                <w:b/>
                <w:bCs/>
                <w:rtl/>
              </w:rPr>
              <w:t>*</w:t>
            </w:r>
          </w:p>
        </w:tc>
        <w:tc>
          <w:tcPr>
            <w:tcW w:w="2909" w:type="dxa"/>
            <w:shd w:val="clear" w:color="auto" w:fill="auto"/>
            <w:vAlign w:val="center"/>
          </w:tcPr>
          <w:p w:rsidR="00432248" w:rsidRPr="00432248" w:rsidRDefault="00432248" w:rsidP="00432248">
            <w:pPr>
              <w:spacing w:after="120"/>
              <w:jc w:val="both"/>
              <w:rPr>
                <w:rFonts w:cs="AGA Furat Regular"/>
                <w:b/>
                <w:bCs/>
                <w:rtl/>
              </w:rPr>
            </w:pPr>
            <w:r w:rsidRPr="00432248">
              <w:rPr>
                <w:rFonts w:cs="AGA Furat Regular" w:hint="cs"/>
                <w:b/>
                <w:bCs/>
                <w:rtl/>
                <w:lang w:bidi="ar-EG"/>
              </w:rPr>
              <w:t>ولا التذكير فخر للهلال</w:t>
            </w:r>
            <w:r w:rsidRPr="00432248">
              <w:rPr>
                <w:rFonts w:cs="AGA Furat Regular"/>
                <w:b/>
                <w:bCs/>
                <w:rtl/>
                <w:lang w:bidi="ar-EG"/>
              </w:rPr>
              <w:br/>
            </w:r>
          </w:p>
        </w:tc>
      </w:tr>
    </w:tbl>
    <w:p w:rsidR="00432248" w:rsidRPr="00432248" w:rsidRDefault="00432248" w:rsidP="00432248">
      <w:pPr>
        <w:spacing w:after="120" w:line="240" w:lineRule="auto"/>
        <w:jc w:val="lowKashida"/>
        <w:rPr>
          <w:rFonts w:cs="AL-Hotham"/>
          <w:b/>
          <w:bCs/>
          <w:spacing w:val="4"/>
          <w:sz w:val="20"/>
          <w:szCs w:val="20"/>
        </w:rPr>
      </w:pPr>
      <w:r w:rsidRPr="00432248">
        <w:rPr>
          <w:rFonts w:cs="AL-Hotham" w:hint="cs"/>
          <w:b/>
          <w:bCs/>
          <w:spacing w:val="4"/>
          <w:sz w:val="20"/>
          <w:szCs w:val="20"/>
          <w:rtl/>
          <w:lang w:bidi="ar-EG"/>
        </w:rPr>
        <w:t xml:space="preserve">فتفضيل الرجال على النساء أمر ثابت، لكن الشاعر يدعي أن هناك من النساء من يفقن الرجال، ويرجحهن عقلًا، وذكاء، وحكمة، وهذا أمر يحتاج إلى إقناع عقلي. هنا يأتي دور التخييل القائم على التشبيه فالشمس مؤنثة اللفظ، والقمر مذكر، وهل فضل الشمس على القمر مظنة شك، أو ريب؟ إن العقل يشهد لفضل الشمس على القمر، وفي </w:t>
      </w:r>
      <w:r w:rsidRPr="00432248">
        <w:rPr>
          <w:rFonts w:cs="AL-Hotham" w:hint="cs"/>
          <w:b/>
          <w:bCs/>
          <w:spacing w:val="4"/>
          <w:sz w:val="20"/>
          <w:szCs w:val="20"/>
          <w:rtl/>
          <w:lang w:bidi="ar-EG"/>
        </w:rPr>
        <w:lastRenderedPageBreak/>
        <w:t>شهادته دَلالة على أن الشرف لا يوصف به أحد من حيث التذكير والتأنيث، بل يوصف به من حيث الخلق والقدر، وتأكيد ذلك وتحقيقه في لمح ما بين الشمس والقمر من فرق، رغم تذكير هذا، وتأنيث تلك.</w:t>
      </w:r>
    </w:p>
    <w:p w:rsidR="00432248" w:rsidRPr="00432248" w:rsidRDefault="00432248" w:rsidP="00432248">
      <w:pPr>
        <w:spacing w:after="120" w:line="240" w:lineRule="auto"/>
        <w:jc w:val="lowKashida"/>
        <w:rPr>
          <w:rFonts w:cs="AL-Hotham"/>
          <w:b/>
          <w:bCs/>
          <w:sz w:val="20"/>
          <w:szCs w:val="20"/>
        </w:rPr>
      </w:pPr>
      <w:r w:rsidRPr="00432248">
        <w:rPr>
          <w:rFonts w:cs="AL-Hotham" w:hint="cs"/>
          <w:b/>
          <w:bCs/>
          <w:sz w:val="20"/>
          <w:szCs w:val="20"/>
          <w:rtl/>
          <w:lang w:bidi="ar-EG"/>
        </w:rPr>
        <w:t>وليست مكانة التخييل في العمل الأدبي بمقصورة على غرض دون غرض، بل الذي يطلع على قدر مناسب من دواوين الشعراء يجد مكانة التخييل ضامةً كل الأغراض الشعرية تقريبًا.</w:t>
      </w:r>
    </w:p>
    <w:p w:rsidR="00432248" w:rsidRPr="00432248" w:rsidRDefault="00432248" w:rsidP="00432248">
      <w:pPr>
        <w:spacing w:after="120" w:line="240" w:lineRule="auto"/>
        <w:jc w:val="lowKashida"/>
        <w:rPr>
          <w:rFonts w:cs="AL-Hotham"/>
          <w:b/>
          <w:bCs/>
          <w:sz w:val="20"/>
          <w:szCs w:val="20"/>
          <w:rtl/>
        </w:rPr>
      </w:pPr>
      <w:r w:rsidRPr="00432248">
        <w:rPr>
          <w:rFonts w:cs="AL-Hotham" w:hint="cs"/>
          <w:b/>
          <w:bCs/>
          <w:sz w:val="20"/>
          <w:szCs w:val="20"/>
          <w:rtl/>
          <w:lang w:bidi="ar-EG"/>
        </w:rPr>
        <w:t xml:space="preserve">مثلًا شعر الحماسة، والحماسة غرض شعريٌّ أسلوبه أقوى من أسلوب غيره من الأغراض، يقول ابن الأثير في: (المثل السائر): "الألفاظ تنقسم في الاستعمال إلى جزلة ورقيقة، ولكل منها موضع يحسن استعماله فيه، فالجزل منها يُستعمل في وصف مواقف الحروب، وفي قوارع التهديد والتخويف، وأشباه ذلك". </w:t>
      </w:r>
    </w:p>
    <w:p w:rsidR="00432248" w:rsidRPr="00432248" w:rsidRDefault="00432248" w:rsidP="00432248">
      <w:pPr>
        <w:spacing w:after="120" w:line="240" w:lineRule="auto"/>
        <w:jc w:val="lowKashida"/>
        <w:rPr>
          <w:rFonts w:cs="AL-Hotham"/>
          <w:b/>
          <w:bCs/>
          <w:sz w:val="20"/>
          <w:szCs w:val="20"/>
          <w:rtl/>
        </w:rPr>
      </w:pPr>
      <w:r w:rsidRPr="00432248">
        <w:rPr>
          <w:rFonts w:cs="AL-Hotham" w:hint="cs"/>
          <w:b/>
          <w:bCs/>
          <w:sz w:val="20"/>
          <w:szCs w:val="20"/>
          <w:rtl/>
          <w:lang w:bidi="ar-EG"/>
        </w:rPr>
        <w:t>وأما الرقيق منها فإنه يُستعمل في وصف الأشواق، وذكر أيام البعاد، وفي استهلال المودات، وملاينات الاستعطاف، وأشباه ذلك، تجد دور التخييل في كل ما ذكرنا بارزًا واضحًا، ذكروا أن الفرزدق أخبر زياد الأعجم أنه همَّ أن يهجو قومه عبد القيس، فاستمهله زياد، وقال: كما أنت حتى أسمعك شيئًا، فقال:</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20"/>
        <w:gridCol w:w="558"/>
        <w:gridCol w:w="2116"/>
      </w:tblGrid>
      <w:tr w:rsidR="00432248" w:rsidRPr="00432248" w:rsidTr="00145F11">
        <w:trPr>
          <w:trHeight w:hRule="exact" w:val="510"/>
          <w:jc w:val="center"/>
        </w:trPr>
        <w:tc>
          <w:tcPr>
            <w:tcW w:w="2909" w:type="dxa"/>
            <w:shd w:val="clear" w:color="auto" w:fill="auto"/>
            <w:vAlign w:val="center"/>
          </w:tcPr>
          <w:p w:rsidR="00432248" w:rsidRPr="00432248" w:rsidRDefault="00432248" w:rsidP="00432248">
            <w:pPr>
              <w:spacing w:after="120"/>
              <w:jc w:val="both"/>
              <w:rPr>
                <w:rFonts w:cs="AGA Furat Regular"/>
                <w:b/>
                <w:bCs/>
                <w:rtl/>
              </w:rPr>
            </w:pPr>
            <w:r w:rsidRPr="00432248">
              <w:rPr>
                <w:rFonts w:cs="AGA Furat Regular" w:hint="cs"/>
                <w:b/>
                <w:bCs/>
                <w:rtl/>
                <w:lang w:bidi="ar-EG"/>
              </w:rPr>
              <w:t>وما ترك الهاجون لي إن هجوتهم</w:t>
            </w:r>
            <w:r w:rsidRPr="00432248">
              <w:rPr>
                <w:rFonts w:cs="AGA Furat Regular"/>
                <w:b/>
                <w:bCs/>
                <w:rtl/>
              </w:rPr>
              <w:br/>
            </w:r>
          </w:p>
        </w:tc>
        <w:tc>
          <w:tcPr>
            <w:tcW w:w="709" w:type="dxa"/>
            <w:shd w:val="clear" w:color="auto" w:fill="auto"/>
            <w:vAlign w:val="center"/>
          </w:tcPr>
          <w:p w:rsidR="00432248" w:rsidRPr="00432248" w:rsidRDefault="00432248" w:rsidP="00432248">
            <w:pPr>
              <w:spacing w:after="120"/>
              <w:jc w:val="center"/>
              <w:rPr>
                <w:rFonts w:cs="AL-Hotham"/>
                <w:b/>
                <w:bCs/>
                <w:rtl/>
              </w:rPr>
            </w:pPr>
            <w:r w:rsidRPr="00432248">
              <w:rPr>
                <w:rFonts w:cs="AL-Hotham" w:hint="cs"/>
                <w:b/>
                <w:bCs/>
                <w:rtl/>
              </w:rPr>
              <w:t>*</w:t>
            </w:r>
          </w:p>
        </w:tc>
        <w:tc>
          <w:tcPr>
            <w:tcW w:w="2909" w:type="dxa"/>
            <w:shd w:val="clear" w:color="auto" w:fill="auto"/>
            <w:vAlign w:val="center"/>
          </w:tcPr>
          <w:p w:rsidR="00432248" w:rsidRPr="00432248" w:rsidRDefault="00432248" w:rsidP="00432248">
            <w:pPr>
              <w:spacing w:after="120"/>
              <w:jc w:val="both"/>
              <w:rPr>
                <w:rFonts w:cs="AGA Furat Regular"/>
                <w:b/>
                <w:bCs/>
                <w:rtl/>
              </w:rPr>
            </w:pPr>
            <w:r w:rsidRPr="00432248">
              <w:rPr>
                <w:rFonts w:cs="AGA Furat Regular" w:hint="cs"/>
                <w:b/>
                <w:bCs/>
                <w:rtl/>
                <w:lang w:bidi="ar-EG"/>
              </w:rPr>
              <w:t>مصحًّا أراه في أديم الفرزدق</w:t>
            </w:r>
            <w:r w:rsidRPr="00432248">
              <w:rPr>
                <w:rFonts w:cs="AGA Furat Regular"/>
                <w:b/>
                <w:bCs/>
                <w:rtl/>
                <w:lang w:bidi="ar-EG"/>
              </w:rPr>
              <w:br/>
            </w:r>
          </w:p>
        </w:tc>
      </w:tr>
      <w:tr w:rsidR="00432248" w:rsidRPr="00432248" w:rsidTr="00145F11">
        <w:trPr>
          <w:trHeight w:hRule="exact" w:val="510"/>
          <w:jc w:val="center"/>
        </w:trPr>
        <w:tc>
          <w:tcPr>
            <w:tcW w:w="2909" w:type="dxa"/>
            <w:shd w:val="clear" w:color="auto" w:fill="auto"/>
            <w:vAlign w:val="center"/>
          </w:tcPr>
          <w:p w:rsidR="00432248" w:rsidRPr="00432248" w:rsidRDefault="00432248" w:rsidP="00432248">
            <w:pPr>
              <w:spacing w:after="120"/>
              <w:jc w:val="both"/>
              <w:rPr>
                <w:rFonts w:cs="AGA Furat Regular"/>
                <w:b/>
                <w:bCs/>
                <w:rtl/>
              </w:rPr>
            </w:pPr>
            <w:r w:rsidRPr="00432248">
              <w:rPr>
                <w:rFonts w:cs="AGA Furat Regular" w:hint="cs"/>
                <w:b/>
                <w:bCs/>
                <w:rtl/>
                <w:lang w:bidi="ar-EG"/>
              </w:rPr>
              <w:t>وإنا وما تلقي لنا إن هجوتنا</w:t>
            </w:r>
            <w:r w:rsidRPr="00432248">
              <w:rPr>
                <w:rFonts w:cs="AGA Furat Regular"/>
                <w:b/>
                <w:bCs/>
                <w:rtl/>
              </w:rPr>
              <w:br/>
            </w:r>
          </w:p>
        </w:tc>
        <w:tc>
          <w:tcPr>
            <w:tcW w:w="709" w:type="dxa"/>
            <w:shd w:val="clear" w:color="auto" w:fill="auto"/>
            <w:vAlign w:val="center"/>
          </w:tcPr>
          <w:p w:rsidR="00432248" w:rsidRPr="00432248" w:rsidRDefault="00432248" w:rsidP="00432248">
            <w:pPr>
              <w:spacing w:after="120"/>
              <w:jc w:val="center"/>
              <w:rPr>
                <w:rFonts w:cs="AL-Hotham"/>
                <w:b/>
                <w:bCs/>
                <w:rtl/>
              </w:rPr>
            </w:pPr>
            <w:r w:rsidRPr="00432248">
              <w:rPr>
                <w:rFonts w:cs="AL-Hotham" w:hint="cs"/>
                <w:b/>
                <w:bCs/>
                <w:rtl/>
              </w:rPr>
              <w:t>*</w:t>
            </w:r>
          </w:p>
        </w:tc>
        <w:tc>
          <w:tcPr>
            <w:tcW w:w="2909" w:type="dxa"/>
            <w:shd w:val="clear" w:color="auto" w:fill="auto"/>
            <w:vAlign w:val="center"/>
          </w:tcPr>
          <w:p w:rsidR="00432248" w:rsidRPr="00432248" w:rsidRDefault="00432248" w:rsidP="00432248">
            <w:pPr>
              <w:spacing w:after="120"/>
              <w:jc w:val="both"/>
              <w:rPr>
                <w:rFonts w:cs="AGA Furat Regular"/>
                <w:b/>
                <w:bCs/>
                <w:rtl/>
              </w:rPr>
            </w:pPr>
            <w:r w:rsidRPr="00432248">
              <w:rPr>
                <w:rFonts w:cs="AGA Furat Regular" w:hint="cs"/>
                <w:b/>
                <w:bCs/>
                <w:rtl/>
                <w:lang w:bidi="ar-EG"/>
              </w:rPr>
              <w:t>لكالبحر مهما يرمى في البحر يغرق</w:t>
            </w:r>
            <w:r w:rsidRPr="00432248">
              <w:rPr>
                <w:rFonts w:cs="AGA Furat Regular"/>
                <w:b/>
                <w:bCs/>
                <w:rtl/>
                <w:lang w:bidi="ar-EG"/>
              </w:rPr>
              <w:br/>
            </w:r>
          </w:p>
        </w:tc>
      </w:tr>
    </w:tbl>
    <w:p w:rsidR="00432248" w:rsidRPr="00432248" w:rsidRDefault="00432248" w:rsidP="00432248">
      <w:pPr>
        <w:spacing w:after="120" w:line="240" w:lineRule="auto"/>
        <w:jc w:val="lowKashida"/>
        <w:rPr>
          <w:rFonts w:cs="AL-Hotham"/>
          <w:b/>
          <w:bCs/>
          <w:sz w:val="20"/>
          <w:szCs w:val="20"/>
        </w:rPr>
      </w:pPr>
      <w:r w:rsidRPr="00432248">
        <w:rPr>
          <w:rFonts w:cs="AL-Hotham" w:hint="cs"/>
          <w:b/>
          <w:bCs/>
          <w:sz w:val="20"/>
          <w:szCs w:val="20"/>
          <w:rtl/>
          <w:lang w:bidi="ar-EG"/>
        </w:rPr>
        <w:t>فقال له الفرزدق: حسبك، هلم نتتارك، قال زياد: ذاك إليك، كذا ذكره في: (الأغاني).</w:t>
      </w:r>
    </w:p>
    <w:p w:rsidR="00432248" w:rsidRPr="00432248" w:rsidRDefault="00432248" w:rsidP="00432248">
      <w:pPr>
        <w:spacing w:after="120" w:line="240" w:lineRule="auto"/>
        <w:jc w:val="lowKashida"/>
        <w:rPr>
          <w:rFonts w:cs="AL-Hotham"/>
          <w:b/>
          <w:bCs/>
          <w:sz w:val="20"/>
          <w:szCs w:val="20"/>
          <w:rtl/>
        </w:rPr>
      </w:pPr>
      <w:r w:rsidRPr="00432248">
        <w:rPr>
          <w:rFonts w:cs="AL-Hotham" w:hint="cs"/>
          <w:b/>
          <w:bCs/>
          <w:sz w:val="20"/>
          <w:szCs w:val="20"/>
          <w:rtl/>
          <w:lang w:bidi="ar-EG"/>
        </w:rPr>
        <w:t>ولكي تتبين أثر التخييل وقيمته وازن بين بداية القصة ونهايتها، البداية هجاء والفرزدق يُخبر أنه بسبيل هجاء بني عبد القيس قوم زياد، والنهاية تقهقر ذلك الهجاء ونقوصه عن الإقدام، بل استجداؤه السكوت والترك، وما ذلك إلا لأن ميسم الأذى فيما أنشأ زياد كان ألذع وأشد، وما جعل ذلك كذلك إلا حسن التصرف في التخييل الذي صور ساحة الفرزدق أشبه بنطع من جلد، سدد إليه الرامون سهامهم، فنقرته وما تركت فيه بؤرة صحيحة سليمة يُمكن أن يسدد إليه زياد سهم هجاء. أما ساحة زياد وقومه فهي من السعة والعمق والضخامة بحيث أن هجاء ولو عظم لا يؤثر فيها أدنى تأثير، فهي البحر سعةً وعظمةً وعمقًا، كل ما يلقى فيه يغرق، ولا يبقى له أي أثر.</w:t>
      </w:r>
    </w:p>
    <w:p w:rsidR="00432248" w:rsidRPr="00432248" w:rsidRDefault="00432248" w:rsidP="00432248">
      <w:pPr>
        <w:spacing w:after="120" w:line="240" w:lineRule="auto"/>
        <w:jc w:val="lowKashida"/>
        <w:rPr>
          <w:rFonts w:cs="AL-Hotham"/>
          <w:b/>
          <w:bCs/>
          <w:spacing w:val="-4"/>
          <w:sz w:val="20"/>
          <w:szCs w:val="20"/>
          <w:rtl/>
        </w:rPr>
      </w:pPr>
      <w:r w:rsidRPr="00432248">
        <w:rPr>
          <w:rFonts w:cs="AL-Hotham" w:hint="cs"/>
          <w:b/>
          <w:bCs/>
          <w:sz w:val="20"/>
          <w:szCs w:val="20"/>
          <w:rtl/>
          <w:lang w:bidi="ar-EG"/>
        </w:rPr>
        <w:t xml:space="preserve">وقد اعتمد تخييل زياد على عقد موازنة بين ساحته وساحة الفرزدق، وكان فيه أريبًا حاذقًا، وقد جعل ساحة الفرزدق نطع جلد، وهو مهما عظم صغير الجرم ضيق المساحة، وجعل ساحته هو وقومه بحرًا عميقًا واسعًا هائجًا مائجًا، لا يكدره ما يلقى فيه، إما أنه لم يقف عند مجرد أن جعل ساحة الفرزدق نطع جلد، وإنما جعلها جلدًا بَلِيَ من شدة ما وقع عليه من السهام، سهام القول ولاذع الهجاء. ومن أجل هذا كانت أوبة الفرزدق أسرع، وعزمته جنينًا وُلد ميتًا، بل </w:t>
      </w:r>
      <w:r w:rsidRPr="00432248">
        <w:rPr>
          <w:rFonts w:cs="AL-Hotham" w:hint="cs"/>
          <w:b/>
          <w:bCs/>
          <w:spacing w:val="-4"/>
          <w:sz w:val="20"/>
          <w:szCs w:val="20"/>
          <w:rtl/>
          <w:lang w:bidi="ar-EG"/>
        </w:rPr>
        <w:t>كان التطارق رجاءه ومتمناه، ولذلك أجابه زياد بقوله: ذاك إليك؛ لأن فارق الجد عظيم بين أن تلقى الكلمات بالمعاني إلقاءً ساذجًا سادرًا، وبين أن تفيض بها الصور التخييلية، تلك تمضي وكأنها طيف ألم، سرعان ما غادر، وهذه تعرض المعاني ملموسة محسوسة لا تفتقدها العين، ولا تصم دونها الأذن ولا يغادرها الوجدان.</w:t>
      </w:r>
    </w:p>
    <w:p w:rsidR="00432248" w:rsidRPr="00432248" w:rsidRDefault="00432248" w:rsidP="00432248">
      <w:pPr>
        <w:spacing w:after="120" w:line="240" w:lineRule="auto"/>
        <w:jc w:val="lowKashida"/>
        <w:rPr>
          <w:rFonts w:cs="AL-Hotham"/>
          <w:b/>
          <w:bCs/>
          <w:spacing w:val="-6"/>
          <w:sz w:val="20"/>
          <w:szCs w:val="20"/>
          <w:rtl/>
        </w:rPr>
      </w:pPr>
      <w:r w:rsidRPr="00432248">
        <w:rPr>
          <w:rFonts w:cs="AL-Hotham" w:hint="cs"/>
          <w:b/>
          <w:bCs/>
          <w:spacing w:val="-6"/>
          <w:sz w:val="20"/>
          <w:szCs w:val="20"/>
          <w:rtl/>
          <w:lang w:bidi="ar-EG"/>
        </w:rPr>
        <w:t>وللتخييل في شعر الغزل والشعر الوصفي أثر لا يُنكر، ويكفي أن نستشهد بقول أعرابي يصف ليله وجمال ما فيه، وتمتعه بهذا الجمال، وتمام أنسه وسعادته، فيقول:</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02"/>
        <w:gridCol w:w="563"/>
        <w:gridCol w:w="2129"/>
      </w:tblGrid>
      <w:tr w:rsidR="00432248" w:rsidRPr="00432248" w:rsidTr="00145F11">
        <w:trPr>
          <w:trHeight w:hRule="exact" w:val="510"/>
          <w:jc w:val="center"/>
        </w:trPr>
        <w:tc>
          <w:tcPr>
            <w:tcW w:w="2909" w:type="dxa"/>
            <w:shd w:val="clear" w:color="auto" w:fill="auto"/>
            <w:vAlign w:val="center"/>
          </w:tcPr>
          <w:p w:rsidR="00432248" w:rsidRPr="00432248" w:rsidRDefault="00432248" w:rsidP="00432248">
            <w:pPr>
              <w:spacing w:after="120"/>
              <w:jc w:val="both"/>
              <w:rPr>
                <w:rFonts w:cs="AGA Furat Regular"/>
                <w:b/>
                <w:bCs/>
                <w:rtl/>
              </w:rPr>
            </w:pPr>
            <w:r w:rsidRPr="00432248">
              <w:rPr>
                <w:rFonts w:cs="AGA Furat Regular" w:hint="cs"/>
                <w:b/>
                <w:bCs/>
                <w:rtl/>
                <w:lang w:bidi="ar-EG"/>
              </w:rPr>
              <w:lastRenderedPageBreak/>
              <w:t>الليل داجٍ كنفًا جلبابه</w:t>
            </w:r>
            <w:r w:rsidRPr="00432248">
              <w:rPr>
                <w:rFonts w:cs="AGA Furat Regular"/>
                <w:b/>
                <w:bCs/>
                <w:rtl/>
              </w:rPr>
              <w:br/>
            </w:r>
          </w:p>
        </w:tc>
        <w:tc>
          <w:tcPr>
            <w:tcW w:w="709" w:type="dxa"/>
            <w:shd w:val="clear" w:color="auto" w:fill="auto"/>
            <w:vAlign w:val="center"/>
          </w:tcPr>
          <w:p w:rsidR="00432248" w:rsidRPr="00432248" w:rsidRDefault="00432248" w:rsidP="00432248">
            <w:pPr>
              <w:spacing w:after="120"/>
              <w:jc w:val="center"/>
              <w:rPr>
                <w:rFonts w:cs="AL-Hotham"/>
                <w:b/>
                <w:bCs/>
                <w:rtl/>
              </w:rPr>
            </w:pPr>
            <w:r w:rsidRPr="00432248">
              <w:rPr>
                <w:rFonts w:cs="AL-Hotham" w:hint="cs"/>
                <w:b/>
                <w:bCs/>
                <w:rtl/>
              </w:rPr>
              <w:t>*</w:t>
            </w:r>
          </w:p>
        </w:tc>
        <w:tc>
          <w:tcPr>
            <w:tcW w:w="2909" w:type="dxa"/>
            <w:shd w:val="clear" w:color="auto" w:fill="auto"/>
            <w:vAlign w:val="center"/>
          </w:tcPr>
          <w:p w:rsidR="00432248" w:rsidRPr="00432248" w:rsidRDefault="00432248" w:rsidP="00432248">
            <w:pPr>
              <w:spacing w:after="120"/>
              <w:jc w:val="both"/>
              <w:rPr>
                <w:rFonts w:cs="AGA Furat Regular"/>
                <w:b/>
                <w:bCs/>
                <w:rtl/>
              </w:rPr>
            </w:pPr>
            <w:r w:rsidRPr="00432248">
              <w:rPr>
                <w:rFonts w:cs="AGA Furat Regular" w:hint="cs"/>
                <w:b/>
                <w:bCs/>
                <w:rtl/>
                <w:lang w:bidi="ar-EG"/>
              </w:rPr>
              <w:t>والبين محجور على غُرابه</w:t>
            </w:r>
            <w:r w:rsidRPr="00432248">
              <w:rPr>
                <w:rFonts w:cs="AGA Furat Regular"/>
                <w:b/>
                <w:bCs/>
                <w:rtl/>
                <w:lang w:bidi="ar-EG"/>
              </w:rPr>
              <w:br/>
            </w:r>
          </w:p>
        </w:tc>
      </w:tr>
    </w:tbl>
    <w:p w:rsidR="00432248" w:rsidRPr="00432248" w:rsidRDefault="00432248" w:rsidP="00432248">
      <w:pPr>
        <w:spacing w:after="120" w:line="240" w:lineRule="auto"/>
        <w:jc w:val="lowKashida"/>
        <w:rPr>
          <w:rFonts w:cs="AL-Hotham"/>
          <w:b/>
          <w:bCs/>
          <w:sz w:val="20"/>
          <w:szCs w:val="20"/>
          <w:rtl/>
        </w:rPr>
      </w:pPr>
      <w:r w:rsidRPr="00432248">
        <w:rPr>
          <w:rFonts w:cs="AL-Hotham" w:hint="cs"/>
          <w:b/>
          <w:bCs/>
          <w:sz w:val="20"/>
          <w:szCs w:val="20"/>
          <w:rtl/>
          <w:lang w:bidi="ar-EG"/>
        </w:rPr>
        <w:t>حيث جعل لليل جلبابًا يستر كل ما تحته، فلا خوف من بغتة رقيب، أو اطلاع عازب، أو نظرة كاشح، والفراق أسبابه غير مهيأة، كغراب البين في قفص لا يملك منه فكاكًا، وفي إيثار كلمة محجور ما يوحي بأن حركة الغراب محبوسة، وصوته مكتوم، وصورته غائبة، فلا مجال لمباغتة شُؤم من أي صوب.</w:t>
      </w:r>
    </w:p>
    <w:p w:rsidR="00432248" w:rsidRPr="00432248" w:rsidRDefault="00432248" w:rsidP="00432248">
      <w:pPr>
        <w:widowControl w:val="0"/>
        <w:autoSpaceDE w:val="0"/>
        <w:autoSpaceDN w:val="0"/>
        <w:adjustRightInd w:val="0"/>
        <w:spacing w:after="120" w:line="240" w:lineRule="auto"/>
        <w:jc w:val="center"/>
        <w:rPr>
          <w:rFonts w:asciiTheme="majorBidi" w:hAnsiTheme="majorBidi" w:cs="AL-Hotham"/>
          <w:b/>
          <w:bCs/>
          <w:sz w:val="20"/>
          <w:szCs w:val="20"/>
          <w:rtl/>
          <w:lang w:bidi="ar-IQ"/>
        </w:rPr>
      </w:pPr>
      <w:r w:rsidRPr="00432248">
        <w:rPr>
          <w:rFonts w:asciiTheme="majorBidi" w:hAnsiTheme="majorBidi" w:cs="AL-Hotham" w:hint="cs"/>
          <w:b/>
          <w:bCs/>
          <w:sz w:val="20"/>
          <w:szCs w:val="20"/>
          <w:rtl/>
          <w:lang w:bidi="ar-IQ"/>
        </w:rPr>
        <w:t>المراجع والمصادر</w:t>
      </w:r>
    </w:p>
    <w:p w:rsidR="00432248" w:rsidRPr="00432248" w:rsidRDefault="00432248" w:rsidP="00432248">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432248">
        <w:rPr>
          <w:rFonts w:asciiTheme="majorBidi" w:hAnsiTheme="majorBidi" w:cs="AL-Hotham"/>
          <w:b/>
          <w:bCs/>
          <w:sz w:val="20"/>
          <w:szCs w:val="20"/>
          <w:rtl/>
          <w:lang w:bidi="ar-IQ"/>
        </w:rPr>
        <w:t>القزويني ، زكريا بن محمد القزويني تحقيق: محمد السعدي فرهود ، (الإيضاح في علوم البلاغة)  ، طبعة رقم1، سنة النشر: 2001 م</w:t>
      </w:r>
    </w:p>
    <w:p w:rsidR="00432248" w:rsidRPr="00432248" w:rsidRDefault="00432248" w:rsidP="00432248">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432248">
        <w:rPr>
          <w:rFonts w:asciiTheme="majorBidi" w:hAnsiTheme="majorBidi" w:cs="AL-Hotham"/>
          <w:b/>
          <w:bCs/>
          <w:sz w:val="20"/>
          <w:szCs w:val="20"/>
          <w:rtl/>
          <w:lang w:bidi="ar-IQ"/>
        </w:rPr>
        <w:t xml:space="preserve">الجرجاني، عبد القاهر الجرجاني، قرأه وعلق عليه محمود محمد شاكر،  (دلائل الاعجاز)  ، ط5، مكتبة الخانجي، 2004م.  </w:t>
      </w:r>
    </w:p>
    <w:p w:rsidR="00432248" w:rsidRPr="00432248" w:rsidRDefault="00432248" w:rsidP="00432248">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432248">
        <w:rPr>
          <w:rFonts w:asciiTheme="majorBidi" w:hAnsiTheme="majorBidi" w:cs="AL-Hotham"/>
          <w:b/>
          <w:bCs/>
          <w:sz w:val="20"/>
          <w:szCs w:val="20"/>
          <w:rtl/>
          <w:lang w:bidi="ar-IQ"/>
        </w:rPr>
        <w:t>أبو موسى، د. محمد محمد أبو موسى،   (دلالات التراكيب دراسة بلاغية) ، القاهرة، مكتبة وهبة للطباعة والنشر والتوزيع، 1987م</w:t>
      </w:r>
    </w:p>
    <w:p w:rsidR="00432248" w:rsidRPr="00432248" w:rsidRDefault="00432248" w:rsidP="00432248">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432248">
        <w:rPr>
          <w:rFonts w:asciiTheme="majorBidi" w:hAnsiTheme="majorBidi" w:cs="AL-Hotham"/>
          <w:b/>
          <w:bCs/>
          <w:sz w:val="20"/>
          <w:szCs w:val="20"/>
          <w:rtl/>
          <w:lang w:bidi="ar-IQ"/>
        </w:rPr>
        <w:t>المراغي، أحمد مصطفى المراغي،  (تاريخ علوم البلاغة و التعريف برجالها) ، القاهرة، مكتبة و مطبعة مصطفى البابي، ط1، 1950م</w:t>
      </w:r>
    </w:p>
    <w:p w:rsidR="00432248" w:rsidRPr="00432248" w:rsidRDefault="00432248" w:rsidP="00432248">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432248">
        <w:rPr>
          <w:rFonts w:asciiTheme="majorBidi" w:hAnsiTheme="majorBidi" w:cs="AL-Hotham"/>
          <w:b/>
          <w:bCs/>
          <w:sz w:val="20"/>
          <w:szCs w:val="20"/>
          <w:rtl/>
          <w:lang w:bidi="ar-IQ"/>
        </w:rPr>
        <w:t xml:space="preserve">فيود ، د. بسيوني عبد الفتاح فيود ، (علم البيان: دراسة تحليلية لمسائل البيان) ، القاهرة، مؤسسة المختار ، دار المعالم الثقافية، الإحساء ، ط 2،  1998 م </w:t>
      </w:r>
    </w:p>
    <w:p w:rsidR="00432248" w:rsidRPr="00432248" w:rsidRDefault="00432248" w:rsidP="00432248">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432248">
        <w:rPr>
          <w:rFonts w:asciiTheme="majorBidi" w:hAnsiTheme="majorBidi" w:cs="AL-Hotham"/>
          <w:b/>
          <w:bCs/>
          <w:sz w:val="20"/>
          <w:szCs w:val="20"/>
          <w:rtl/>
          <w:lang w:bidi="ar-IQ"/>
        </w:rPr>
        <w:t>الخوارزمي ، الشيخ يوسف بن أبي بكر بن محمد بن علي الخوارزمي الملقب بسراج الدين</w:t>
      </w:r>
      <w:r w:rsidRPr="00432248">
        <w:rPr>
          <w:rFonts w:asciiTheme="majorBidi" w:hAnsiTheme="majorBidi" w:cs="AL-Hotham"/>
          <w:b/>
          <w:bCs/>
          <w:sz w:val="20"/>
          <w:szCs w:val="20"/>
          <w:lang w:bidi="ar-IQ"/>
        </w:rPr>
        <w:t xml:space="preserve"> </w:t>
      </w:r>
      <w:r w:rsidRPr="00432248">
        <w:rPr>
          <w:rFonts w:asciiTheme="majorBidi" w:hAnsiTheme="majorBidi" w:cs="AL-Hotham"/>
          <w:b/>
          <w:bCs/>
          <w:sz w:val="20"/>
          <w:szCs w:val="20"/>
          <w:rtl/>
          <w:lang w:bidi="ar-IQ"/>
        </w:rPr>
        <w:t xml:space="preserve">السكاكي، (مفتاح العلوم)   ، لبنان، مكتبة المقهى، نشر دار الكتب العلمية، الطبعة الثانية ، 1987م </w:t>
      </w:r>
    </w:p>
    <w:p w:rsidR="00432248" w:rsidRPr="00432248" w:rsidRDefault="00432248" w:rsidP="00432248">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432248">
        <w:rPr>
          <w:rFonts w:asciiTheme="majorBidi" w:hAnsiTheme="majorBidi" w:cs="AL-Hotham"/>
          <w:b/>
          <w:bCs/>
          <w:sz w:val="20"/>
          <w:szCs w:val="20"/>
          <w:rtl/>
          <w:lang w:bidi="ar-IQ"/>
        </w:rPr>
        <w:t>الشاطئ، عائشة بنت الشاطئ،  (التفسير البياني) ، مكتبة المجلس، الطبعة الأولى، 1962م</w:t>
      </w:r>
    </w:p>
    <w:p w:rsidR="00432248" w:rsidRPr="00432248" w:rsidRDefault="00432248" w:rsidP="00432248">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432248">
        <w:rPr>
          <w:rFonts w:asciiTheme="majorBidi" w:hAnsiTheme="majorBidi" w:cs="AL-Hotham"/>
          <w:b/>
          <w:bCs/>
          <w:sz w:val="20"/>
          <w:szCs w:val="20"/>
          <w:rtl/>
          <w:lang w:bidi="ar-IQ"/>
        </w:rPr>
        <w:t>فيود، د. بسيوني عبد الفتاح فيود،  (علم البديع: دراسة تاريخية وفنية لأصول البلاغة ومسائل البديع) ،القاهرة، مؤسسة المختار، 2004</w:t>
      </w:r>
    </w:p>
    <w:p w:rsidR="00432248" w:rsidRPr="00432248" w:rsidRDefault="00432248" w:rsidP="00432248">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lang w:bidi="ar-IQ"/>
        </w:rPr>
      </w:pPr>
      <w:r w:rsidRPr="00432248">
        <w:rPr>
          <w:rFonts w:asciiTheme="majorBidi" w:hAnsiTheme="majorBidi" w:cs="AL-Hotham"/>
          <w:b/>
          <w:bCs/>
          <w:sz w:val="20"/>
          <w:szCs w:val="20"/>
          <w:rtl/>
          <w:lang w:bidi="ar-IQ"/>
        </w:rPr>
        <w:t>الصعيدي، عبد المتعال الصعيدي،  (البغية على  الإيضاح لتلخيص المفتاح في علوم البلاغة) ،مكتبة الآداب،  1999م</w:t>
      </w:r>
    </w:p>
    <w:p w:rsidR="00432248" w:rsidRPr="00432248" w:rsidRDefault="00432248" w:rsidP="00432248">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432248">
        <w:rPr>
          <w:rFonts w:asciiTheme="majorBidi" w:hAnsiTheme="majorBidi" w:cs="AL-Hotham"/>
          <w:b/>
          <w:bCs/>
          <w:sz w:val="20"/>
          <w:szCs w:val="20"/>
          <w:rtl/>
          <w:lang w:bidi="ar-IQ"/>
        </w:rPr>
        <w:t>شاهين، كامل السيد شاهين،  (اللباب في العروض و القافية) ،القاهرة، الهيئة العامة لشئون الأميرية، 1978م</w:t>
      </w:r>
    </w:p>
    <w:p w:rsidR="00432248" w:rsidRPr="00432248" w:rsidRDefault="00432248" w:rsidP="00432248">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432248">
        <w:rPr>
          <w:rFonts w:asciiTheme="majorBidi" w:hAnsiTheme="majorBidi" w:cs="AL-Hotham"/>
          <w:b/>
          <w:bCs/>
          <w:sz w:val="20"/>
          <w:szCs w:val="20"/>
          <w:rtl/>
          <w:lang w:bidi="ar-IQ"/>
        </w:rPr>
        <w:t>القيرواني، ابن رشيق القيرواني،  (العمدة في محاسن الشعر وآدابه) ،الناشر: دار الكتب العلمية، 2001م</w:t>
      </w:r>
    </w:p>
    <w:p w:rsidR="00432248" w:rsidRPr="00432248" w:rsidRDefault="00432248" w:rsidP="00432248">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432248">
        <w:rPr>
          <w:rFonts w:asciiTheme="majorBidi" w:hAnsiTheme="majorBidi" w:cs="AL-Hotham"/>
          <w:b/>
          <w:bCs/>
          <w:sz w:val="20"/>
          <w:szCs w:val="20"/>
          <w:rtl/>
          <w:lang w:bidi="ar-IQ"/>
        </w:rPr>
        <w:t>أبو موسى، د. محمد محمد أبو موسى،  (التصوير البياني) ،القاهرة، مكتبة وهبة للطباعة والنشر والتوزيع، 1997م</w:t>
      </w:r>
    </w:p>
    <w:p w:rsidR="00432248" w:rsidRPr="00432248" w:rsidRDefault="00432248" w:rsidP="00432248">
      <w:pPr>
        <w:pStyle w:val="a3"/>
        <w:bidi/>
        <w:spacing w:before="0" w:beforeAutospacing="0" w:after="120" w:afterAutospacing="0"/>
        <w:jc w:val="lowKashida"/>
        <w:rPr>
          <w:rFonts w:asciiTheme="majorBidi" w:hAnsiTheme="majorBidi" w:cs="AL-Hotham"/>
          <w:b/>
          <w:bCs/>
          <w:sz w:val="20"/>
          <w:szCs w:val="20"/>
          <w:rtl/>
          <w:lang w:bidi="ar-IQ"/>
        </w:rPr>
      </w:pPr>
    </w:p>
    <w:p w:rsidR="00432248" w:rsidRDefault="00432248" w:rsidP="00BF76F2">
      <w:pPr>
        <w:spacing w:after="120" w:line="520" w:lineRule="exact"/>
        <w:jc w:val="lowKashida"/>
        <w:rPr>
          <w:rFonts w:asciiTheme="majorBidi" w:hAnsiTheme="majorBidi" w:cs="AL-Hotham"/>
          <w:sz w:val="32"/>
          <w:szCs w:val="32"/>
          <w:rtl/>
        </w:rPr>
        <w:sectPr w:rsidR="00432248" w:rsidSect="00432248">
          <w:type w:val="continuous"/>
          <w:pgSz w:w="11906" w:h="16838"/>
          <w:pgMar w:top="964" w:right="1021" w:bottom="964" w:left="1021" w:header="709" w:footer="709" w:gutter="0"/>
          <w:cols w:num="2" w:space="708"/>
          <w:bidi/>
          <w:rtlGutter/>
          <w:docGrid w:linePitch="360"/>
        </w:sectPr>
      </w:pPr>
    </w:p>
    <w:p w:rsidR="00BF76F2" w:rsidRPr="00E87483" w:rsidRDefault="00BF76F2" w:rsidP="00BF76F2">
      <w:pPr>
        <w:spacing w:after="120" w:line="520" w:lineRule="exact"/>
        <w:jc w:val="lowKashida"/>
        <w:rPr>
          <w:rFonts w:asciiTheme="majorBidi" w:hAnsiTheme="majorBidi" w:cs="AL-Hotham"/>
          <w:sz w:val="32"/>
          <w:szCs w:val="32"/>
          <w:rtl/>
        </w:rPr>
      </w:pPr>
    </w:p>
    <w:p w:rsidR="00BF76F2" w:rsidRPr="00E87483" w:rsidRDefault="00BF76F2" w:rsidP="00BF76F2">
      <w:pPr>
        <w:spacing w:after="120" w:line="520" w:lineRule="exact"/>
        <w:jc w:val="lowKashida"/>
        <w:rPr>
          <w:rFonts w:asciiTheme="majorBidi" w:hAnsiTheme="majorBidi" w:cs="AL-Hotham"/>
          <w:sz w:val="32"/>
          <w:szCs w:val="32"/>
          <w:rtl/>
        </w:rPr>
      </w:pPr>
    </w:p>
    <w:p w:rsidR="00E354EA" w:rsidRPr="00E354EA" w:rsidRDefault="00E354EA" w:rsidP="00E354EA">
      <w:pPr>
        <w:rPr>
          <w:i/>
          <w:iCs/>
          <w:lang w:bidi="ar-EG"/>
        </w:rPr>
      </w:pPr>
    </w:p>
    <w:sectPr w:rsidR="00E354EA" w:rsidRPr="00E354EA" w:rsidSect="00432248">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L-Hotham">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AGA Furat Regular">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A63C10"/>
    <w:multiLevelType w:val="hybridMultilevel"/>
    <w:tmpl w:val="F864D54C"/>
    <w:lvl w:ilvl="0" w:tplc="BCDCC49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494EC3C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E354EA"/>
    <w:rsid w:val="003900AD"/>
    <w:rsid w:val="00432248"/>
    <w:rsid w:val="00514443"/>
    <w:rsid w:val="00641D4E"/>
    <w:rsid w:val="009556CB"/>
    <w:rsid w:val="00BF7572"/>
    <w:rsid w:val="00BF76F2"/>
    <w:rsid w:val="00C60E89"/>
    <w:rsid w:val="00E354E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3224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32248"/>
    <w:pPr>
      <w:spacing w:after="0" w:line="240" w:lineRule="auto"/>
      <w:ind w:left="720"/>
      <w:contextualSpacing/>
    </w:pPr>
    <w:rPr>
      <w:rFonts w:ascii="Times New Roman" w:eastAsia="Times New Roman" w:hAnsi="Times New Roman" w:cs="Times New Roman"/>
      <w:sz w:val="24"/>
      <w:szCs w:val="24"/>
    </w:rPr>
  </w:style>
  <w:style w:type="table" w:styleId="a5">
    <w:name w:val="Table Grid"/>
    <w:basedOn w:val="a1"/>
    <w:rsid w:val="00432248"/>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2215</Words>
  <Characters>12632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2</cp:revision>
  <dcterms:created xsi:type="dcterms:W3CDTF">2013-06-14T13:34:00Z</dcterms:created>
  <dcterms:modified xsi:type="dcterms:W3CDTF">2013-06-17T08:07:00Z</dcterms:modified>
</cp:coreProperties>
</file>