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290BC6" w:rsidP="00290BC6">
      <w:pPr>
        <w:spacing w:line="240" w:lineRule="auto"/>
        <w:jc w:val="center"/>
        <w:rPr>
          <w:i/>
          <w:iCs/>
          <w:rtl/>
        </w:rPr>
      </w:pPr>
      <w:r w:rsidRPr="00290BC6">
        <w:rPr>
          <w:rFonts w:asciiTheme="majorBidi" w:eastAsia="Calibri" w:hAnsiTheme="majorBidi" w:cstheme="majorBidi"/>
          <w:i/>
          <w:iCs/>
          <w:sz w:val="48"/>
          <w:szCs w:val="48"/>
          <w:rtl/>
        </w:rPr>
        <w:t>الخطأ وكيفية علاجه</w:t>
      </w:r>
    </w:p>
    <w:p w:rsidR="00290BC6" w:rsidRPr="00B11401" w:rsidRDefault="00290BC6" w:rsidP="00290BC6">
      <w:pPr>
        <w:spacing w:line="240" w:lineRule="auto"/>
        <w:jc w:val="center"/>
        <w:rPr>
          <w:i/>
          <w:iCs/>
          <w:sz w:val="28"/>
          <w:szCs w:val="28"/>
          <w:rtl/>
          <w:lang w:bidi="ar-EG"/>
        </w:rPr>
      </w:pPr>
      <w:r w:rsidRPr="00B11401">
        <w:rPr>
          <w:rFonts w:hint="cs"/>
          <w:i/>
          <w:iCs/>
          <w:sz w:val="28"/>
          <w:szCs w:val="28"/>
          <w:rtl/>
          <w:lang w:bidi="ar-EG"/>
        </w:rPr>
        <w:t xml:space="preserve">بحث فى أصول البحث الادبى </w:t>
      </w:r>
    </w:p>
    <w:p w:rsidR="00290BC6" w:rsidRPr="00294A2D" w:rsidRDefault="00290BC6" w:rsidP="00B62FE7">
      <w:pPr>
        <w:spacing w:line="240" w:lineRule="auto"/>
        <w:jc w:val="center"/>
        <w:rPr>
          <w:rFonts w:asciiTheme="majorBidi" w:hAnsiTheme="majorBidi" w:cstheme="majorBidi"/>
          <w:lang w:bidi="ar-EG"/>
        </w:rPr>
      </w:pPr>
      <w:r w:rsidRPr="00294A2D">
        <w:rPr>
          <w:rFonts w:asciiTheme="majorBidi" w:hAnsiTheme="majorBidi" w:cstheme="majorBidi"/>
          <w:rtl/>
        </w:rPr>
        <w:t xml:space="preserve">إعداد أ/ </w:t>
      </w:r>
      <w:r w:rsidR="00B62FE7" w:rsidRPr="00B62FE7">
        <w:rPr>
          <w:rFonts w:asciiTheme="majorBidi" w:hAnsiTheme="majorBidi" w:cstheme="majorBidi"/>
          <w:rtl/>
          <w:lang w:bidi="ar-EG"/>
        </w:rPr>
        <w:t>أحمد عبد الحميد مهدي</w:t>
      </w:r>
    </w:p>
    <w:p w:rsidR="00290BC6" w:rsidRPr="00207A5C" w:rsidRDefault="00290BC6" w:rsidP="00290BC6">
      <w:pPr>
        <w:spacing w:line="240" w:lineRule="auto"/>
        <w:jc w:val="center"/>
        <w:rPr>
          <w:rFonts w:asciiTheme="majorBidi" w:hAnsiTheme="majorBidi" w:cstheme="majorBidi"/>
          <w:i/>
          <w:iCs/>
          <w:sz w:val="20"/>
          <w:szCs w:val="20"/>
          <w:rtl/>
        </w:rPr>
      </w:pPr>
      <w:r w:rsidRPr="00207A5C">
        <w:rPr>
          <w:rFonts w:asciiTheme="majorBidi" w:hAnsiTheme="majorBidi" w:cstheme="majorBidi"/>
          <w:i/>
          <w:iCs/>
          <w:sz w:val="20"/>
          <w:szCs w:val="20"/>
          <w:rtl/>
        </w:rPr>
        <w:t xml:space="preserve">قسم </w:t>
      </w:r>
      <w:r w:rsidRPr="00207A5C">
        <w:rPr>
          <w:rFonts w:asciiTheme="majorBidi" w:hAnsiTheme="majorBidi" w:cstheme="majorBidi" w:hint="cs"/>
          <w:i/>
          <w:iCs/>
          <w:sz w:val="20"/>
          <w:szCs w:val="20"/>
          <w:rtl/>
        </w:rPr>
        <w:t>الدراسات الأدبيه</w:t>
      </w:r>
    </w:p>
    <w:p w:rsidR="00290BC6" w:rsidRPr="0089766D" w:rsidRDefault="00EB0249" w:rsidP="00290BC6">
      <w:pPr>
        <w:spacing w:line="240" w:lineRule="auto"/>
        <w:jc w:val="center"/>
        <w:rPr>
          <w:rFonts w:asciiTheme="majorBidi" w:hAnsiTheme="majorBidi" w:cstheme="majorBidi"/>
          <w:i/>
          <w:iCs/>
          <w:sz w:val="20"/>
          <w:szCs w:val="20"/>
        </w:rPr>
      </w:pPr>
      <w:r>
        <w:rPr>
          <w:rFonts w:asciiTheme="majorBidi" w:hAnsiTheme="majorBidi" w:cstheme="majorBidi"/>
          <w:i/>
          <w:iCs/>
          <w:sz w:val="20"/>
          <w:szCs w:val="20"/>
          <w:rtl/>
        </w:rPr>
        <w:t>كلية اللغات</w:t>
      </w:r>
      <w:r w:rsidR="00290BC6" w:rsidRPr="0089766D">
        <w:rPr>
          <w:rFonts w:asciiTheme="majorBidi" w:hAnsiTheme="majorBidi" w:cstheme="majorBidi"/>
          <w:i/>
          <w:iCs/>
          <w:sz w:val="20"/>
          <w:szCs w:val="20"/>
          <w:rtl/>
        </w:rPr>
        <w:t>– جامعة المدينة العالمية</w:t>
      </w:r>
    </w:p>
    <w:p w:rsidR="00290BC6" w:rsidRPr="0089766D" w:rsidRDefault="00290BC6" w:rsidP="00290BC6">
      <w:pPr>
        <w:spacing w:line="240" w:lineRule="auto"/>
        <w:jc w:val="center"/>
        <w:rPr>
          <w:rFonts w:asciiTheme="majorBidi" w:hAnsiTheme="majorBidi" w:cstheme="majorBidi"/>
          <w:i/>
          <w:iCs/>
          <w:sz w:val="20"/>
          <w:szCs w:val="20"/>
          <w:rtl/>
        </w:rPr>
      </w:pPr>
      <w:r w:rsidRPr="0089766D">
        <w:rPr>
          <w:rFonts w:asciiTheme="majorBidi" w:hAnsiTheme="majorBidi" w:cstheme="majorBidi"/>
          <w:i/>
          <w:iCs/>
          <w:sz w:val="20"/>
          <w:szCs w:val="20"/>
          <w:rtl/>
        </w:rPr>
        <w:t>شاه علم – ماليزيا</w:t>
      </w:r>
    </w:p>
    <w:p w:rsidR="00290BC6" w:rsidRPr="00290BC6" w:rsidRDefault="00B62FE7" w:rsidP="00290BC6">
      <w:pPr>
        <w:spacing w:line="240" w:lineRule="auto"/>
        <w:jc w:val="center"/>
        <w:rPr>
          <w:i/>
          <w:iCs/>
        </w:rPr>
      </w:pPr>
      <w:r w:rsidRPr="00B62FE7">
        <w:rPr>
          <w:rFonts w:asciiTheme="majorBidi" w:hAnsiTheme="majorBidi" w:cstheme="majorBidi"/>
          <w:i/>
          <w:iCs/>
          <w:sz w:val="20"/>
          <w:szCs w:val="20"/>
          <w:lang w:bidi="ar-EG"/>
        </w:rPr>
        <w:t>ahmed.mahdey@mediu.ws</w:t>
      </w:r>
    </w:p>
    <w:p w:rsidR="00290BC6" w:rsidRDefault="00290BC6" w:rsidP="00290BC6">
      <w:pPr>
        <w:spacing w:after="120" w:line="520" w:lineRule="exact"/>
        <w:jc w:val="lowKashida"/>
        <w:rPr>
          <w:rFonts w:asciiTheme="majorBidi" w:hAnsiTheme="majorBidi" w:cstheme="majorBidi"/>
          <w:sz w:val="18"/>
          <w:szCs w:val="18"/>
          <w:rtl/>
        </w:rPr>
        <w:sectPr w:rsidR="00290BC6" w:rsidSect="00BF7572">
          <w:pgSz w:w="11906" w:h="16838"/>
          <w:pgMar w:top="964" w:right="1021" w:bottom="964" w:left="1021" w:header="709" w:footer="709" w:gutter="0"/>
          <w:cols w:space="708"/>
          <w:bidi/>
          <w:rtlGutter/>
          <w:docGrid w:linePitch="360"/>
        </w:sectPr>
      </w:pPr>
    </w:p>
    <w:p w:rsidR="00290BC6" w:rsidRPr="00290BC6" w:rsidRDefault="00290BC6" w:rsidP="00290BC6">
      <w:pPr>
        <w:spacing w:after="120" w:line="240" w:lineRule="auto"/>
        <w:jc w:val="lowKashida"/>
        <w:rPr>
          <w:rFonts w:asciiTheme="majorBidi" w:hAnsiTheme="majorBidi" w:cstheme="majorBidi"/>
          <w:b/>
          <w:bCs/>
          <w:sz w:val="18"/>
          <w:szCs w:val="18"/>
          <w:rtl/>
        </w:rPr>
      </w:pPr>
      <w:r w:rsidRPr="00290BC6">
        <w:rPr>
          <w:rFonts w:asciiTheme="majorBidi" w:hAnsiTheme="majorBidi" w:cstheme="majorBidi"/>
          <w:b/>
          <w:bCs/>
          <w:sz w:val="18"/>
          <w:szCs w:val="18"/>
          <w:rtl/>
        </w:rPr>
        <w:lastRenderedPageBreak/>
        <w:t xml:space="preserve">خلاصة ـــ هذا البحث يبحث في </w:t>
      </w:r>
      <w:r w:rsidRPr="00290BC6">
        <w:rPr>
          <w:rFonts w:asciiTheme="majorBidi" w:eastAsia="Calibri" w:hAnsiTheme="majorBidi" w:cstheme="majorBidi"/>
          <w:b/>
          <w:bCs/>
          <w:sz w:val="18"/>
          <w:szCs w:val="18"/>
          <w:rtl/>
        </w:rPr>
        <w:t>الخطأ وكيفية علاجه</w:t>
      </w:r>
    </w:p>
    <w:p w:rsidR="00290BC6" w:rsidRPr="00290BC6" w:rsidRDefault="00290BC6" w:rsidP="00290BC6">
      <w:pPr>
        <w:spacing w:after="120" w:line="240" w:lineRule="auto"/>
        <w:jc w:val="lowKashida"/>
        <w:rPr>
          <w:rFonts w:asciiTheme="majorBidi" w:hAnsiTheme="majorBidi" w:cstheme="majorBidi"/>
          <w:b/>
          <w:bCs/>
          <w:sz w:val="18"/>
          <w:szCs w:val="18"/>
          <w:rtl/>
        </w:rPr>
      </w:pPr>
      <w:r w:rsidRPr="00290BC6">
        <w:rPr>
          <w:rFonts w:asciiTheme="majorBidi" w:hAnsiTheme="majorBidi" w:cstheme="majorBidi"/>
          <w:b/>
          <w:bCs/>
          <w:sz w:val="18"/>
          <w:szCs w:val="18"/>
          <w:rtl/>
        </w:rPr>
        <w:t>الكلمات المفتاحية : الحكم ، الأساليب القديمة ، مفهوم</w:t>
      </w:r>
    </w:p>
    <w:p w:rsidR="00290BC6" w:rsidRPr="00290BC6" w:rsidRDefault="00290BC6" w:rsidP="00290BC6">
      <w:pPr>
        <w:pStyle w:val="a4"/>
        <w:numPr>
          <w:ilvl w:val="0"/>
          <w:numId w:val="2"/>
        </w:numPr>
        <w:spacing w:after="120" w:line="240" w:lineRule="auto"/>
        <w:jc w:val="center"/>
        <w:rPr>
          <w:rFonts w:asciiTheme="majorBidi" w:hAnsiTheme="majorBidi" w:cstheme="majorBidi"/>
          <w:b/>
          <w:bCs/>
          <w:sz w:val="18"/>
          <w:szCs w:val="18"/>
          <w:rtl/>
        </w:rPr>
      </w:pPr>
      <w:r w:rsidRPr="00290BC6">
        <w:rPr>
          <w:rFonts w:asciiTheme="majorBidi" w:hAnsiTheme="majorBidi" w:cstheme="majorBidi"/>
          <w:b/>
          <w:bCs/>
          <w:sz w:val="18"/>
          <w:szCs w:val="18"/>
          <w:rtl/>
        </w:rPr>
        <w:t>المقدمة</w:t>
      </w:r>
    </w:p>
    <w:p w:rsidR="00290BC6" w:rsidRPr="00290BC6" w:rsidRDefault="00290BC6" w:rsidP="00290BC6">
      <w:pPr>
        <w:pStyle w:val="a3"/>
        <w:bidi/>
        <w:spacing w:before="0" w:beforeAutospacing="0" w:after="120" w:afterAutospacing="0"/>
        <w:jc w:val="lowKashida"/>
        <w:rPr>
          <w:rFonts w:asciiTheme="majorBidi" w:hAnsiTheme="majorBidi" w:cstheme="majorBidi"/>
          <w:b/>
          <w:bCs/>
          <w:sz w:val="18"/>
          <w:szCs w:val="18"/>
          <w:rtl/>
        </w:rPr>
      </w:pPr>
      <w:r w:rsidRPr="00290BC6">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 </w:t>
      </w:r>
      <w:r w:rsidRPr="00290BC6">
        <w:rPr>
          <w:rFonts w:asciiTheme="majorBidi" w:eastAsia="Calibri" w:hAnsiTheme="majorBidi" w:cstheme="majorBidi"/>
          <w:b/>
          <w:bCs/>
          <w:sz w:val="18"/>
          <w:szCs w:val="18"/>
          <w:rtl/>
        </w:rPr>
        <w:t>الخطأ وكيفية علاجه</w:t>
      </w:r>
    </w:p>
    <w:p w:rsidR="00290BC6" w:rsidRPr="00290BC6" w:rsidRDefault="00290BC6" w:rsidP="00290BC6">
      <w:pPr>
        <w:pStyle w:val="a3"/>
        <w:numPr>
          <w:ilvl w:val="0"/>
          <w:numId w:val="2"/>
        </w:numPr>
        <w:bidi/>
        <w:spacing w:before="0" w:beforeAutospacing="0" w:after="120" w:afterAutospacing="0"/>
        <w:jc w:val="center"/>
        <w:rPr>
          <w:rFonts w:asciiTheme="majorBidi" w:hAnsiTheme="majorBidi" w:cstheme="majorBidi"/>
          <w:b/>
          <w:bCs/>
          <w:sz w:val="18"/>
          <w:szCs w:val="18"/>
          <w:rtl/>
        </w:rPr>
      </w:pPr>
      <w:r w:rsidRPr="00290BC6">
        <w:rPr>
          <w:rFonts w:asciiTheme="majorBidi" w:hAnsiTheme="majorBidi" w:cstheme="majorBidi"/>
          <w:b/>
          <w:bCs/>
          <w:sz w:val="18"/>
          <w:szCs w:val="18"/>
          <w:rtl/>
        </w:rPr>
        <w:t>عنوان المقال</w:t>
      </w:r>
    </w:p>
    <w:p w:rsidR="00290BC6" w:rsidRPr="00290BC6" w:rsidRDefault="00290BC6" w:rsidP="00290BC6">
      <w:pPr>
        <w:pStyle w:val="a3"/>
        <w:bidi/>
        <w:spacing w:before="0" w:beforeAutospacing="0" w:after="120" w:afterAutospacing="0"/>
        <w:jc w:val="lowKashida"/>
        <w:rPr>
          <w:rFonts w:asciiTheme="majorBidi" w:hAnsiTheme="majorBidi" w:cstheme="majorBidi"/>
          <w:b/>
          <w:bCs/>
          <w:sz w:val="18"/>
          <w:szCs w:val="18"/>
          <w:rtl/>
        </w:rPr>
      </w:pPr>
      <w:r w:rsidRPr="00290BC6">
        <w:rPr>
          <w:rFonts w:asciiTheme="majorBidi" w:hAnsiTheme="majorBidi" w:cstheme="majorBidi"/>
          <w:b/>
          <w:bCs/>
          <w:sz w:val="18"/>
          <w:szCs w:val="18"/>
          <w:rtl/>
        </w:rPr>
        <w:t>المحقق المنصف هو الذي يتهم نفسه أولًا قبل أن يتهم النص الذي أمامه بالخطأ، فإذا ما وقع المحقق على شيء ورآه من وجهة نظره خطأ، أو صعب عليه أن يفهمه، لا يتسرع في الحكم عليه قبل أن يبحث عن صحة التركيب في كتب اللغة، وقبل أن يتعرف على أنماط التعبير في الأساليب القديمة، فإن الجهل بالأساليب القديمة ينعكس أثره على معالجة النصوص، لا شك في هذا، فليحذر الباحث المحقق من تغيير شيء لا يفهمه، أو الحكم على شيء بالخطأ إلا بعد التثبت بالدليل القاطع. </w:t>
      </w:r>
    </w:p>
    <w:p w:rsidR="00290BC6" w:rsidRPr="00290BC6" w:rsidRDefault="00290BC6" w:rsidP="00290BC6">
      <w:pPr>
        <w:pStyle w:val="a3"/>
        <w:bidi/>
        <w:spacing w:before="0" w:beforeAutospacing="0" w:after="120" w:afterAutospacing="0"/>
        <w:jc w:val="lowKashida"/>
        <w:rPr>
          <w:rFonts w:asciiTheme="majorBidi" w:hAnsiTheme="majorBidi" w:cstheme="majorBidi"/>
          <w:b/>
          <w:bCs/>
          <w:sz w:val="18"/>
          <w:szCs w:val="18"/>
        </w:rPr>
      </w:pPr>
      <w:r w:rsidRPr="00290BC6">
        <w:rPr>
          <w:rFonts w:asciiTheme="majorBidi" w:hAnsiTheme="majorBidi" w:cstheme="majorBidi"/>
          <w:b/>
          <w:bCs/>
          <w:sz w:val="18"/>
          <w:szCs w:val="18"/>
          <w:rtl/>
        </w:rPr>
        <w:t>وليس كل نص يراه المحقق صعبا غير مفهوم يعد مغلوطًا، فقد يحدث في بعض الأحيان أن يغير النُسَّاخ بعض العبارات الصعبة غير المفهومة بعبارات سهلة مفهومة، وعند المقابلة يظن المحقق أن النسخة ذات العبارات الصعبة مغلوطة، وهذا غير صحيح فإن كثيرًا ما يختبئ الصحيح فيما مظهره غير مفهوم، وعلينا إذًا أن نستخرجه ولا نكتفي بتغيير النُسَّاخ، ولا يصح أن ننسب الخطأ في متن المخطوط إلى المؤلف إلا إذا قامت الأدلة على ذلك، كاتفاق النسخ التي لم ينقل بعضها عن بعض على هذا الخطأ، أو اضطرد مثلا وقوع الخطأ نفسه في مواضع مختلفة من الكتاب.</w:t>
      </w:r>
    </w:p>
    <w:p w:rsidR="00290BC6" w:rsidRPr="00290BC6" w:rsidRDefault="00290BC6" w:rsidP="00290BC6">
      <w:pPr>
        <w:pStyle w:val="a3"/>
        <w:bidi/>
        <w:spacing w:before="0" w:beforeAutospacing="0" w:after="120" w:afterAutospacing="0"/>
        <w:jc w:val="lowKashida"/>
        <w:rPr>
          <w:rFonts w:asciiTheme="majorBidi" w:hAnsiTheme="majorBidi" w:cstheme="majorBidi"/>
          <w:b/>
          <w:bCs/>
          <w:sz w:val="18"/>
          <w:szCs w:val="18"/>
          <w:rtl/>
        </w:rPr>
      </w:pPr>
      <w:r w:rsidRPr="00290BC6">
        <w:rPr>
          <w:rFonts w:asciiTheme="majorBidi" w:hAnsiTheme="majorBidi" w:cstheme="majorBidi"/>
          <w:b/>
          <w:bCs/>
          <w:sz w:val="18"/>
          <w:szCs w:val="18"/>
          <w:rtl/>
        </w:rPr>
        <w:t xml:space="preserve">أما إذا وجدنا النسخ غير متفقة في الخطأ كان هناك احتمالان: </w:t>
      </w:r>
    </w:p>
    <w:p w:rsidR="00290BC6" w:rsidRPr="00290BC6" w:rsidRDefault="00290BC6" w:rsidP="00290BC6">
      <w:pPr>
        <w:pStyle w:val="a3"/>
        <w:bidi/>
        <w:spacing w:before="0" w:beforeAutospacing="0" w:after="120" w:afterAutospacing="0"/>
        <w:jc w:val="lowKashida"/>
        <w:rPr>
          <w:rFonts w:asciiTheme="majorBidi" w:hAnsiTheme="majorBidi" w:cstheme="majorBidi"/>
          <w:b/>
          <w:bCs/>
          <w:sz w:val="18"/>
          <w:szCs w:val="18"/>
          <w:rtl/>
        </w:rPr>
      </w:pPr>
      <w:r w:rsidRPr="00290BC6">
        <w:rPr>
          <w:rFonts w:asciiTheme="majorBidi" w:hAnsiTheme="majorBidi" w:cstheme="majorBidi"/>
          <w:b/>
          <w:bCs/>
          <w:color w:val="000080"/>
          <w:sz w:val="18"/>
          <w:szCs w:val="18"/>
          <w:rtl/>
        </w:rPr>
        <w:t xml:space="preserve">الاحتمال الأول: </w:t>
      </w:r>
      <w:r w:rsidRPr="00290BC6">
        <w:rPr>
          <w:rFonts w:asciiTheme="majorBidi" w:hAnsiTheme="majorBidi" w:cstheme="majorBidi"/>
          <w:b/>
          <w:bCs/>
          <w:sz w:val="18"/>
          <w:szCs w:val="18"/>
          <w:rtl/>
        </w:rPr>
        <w:t xml:space="preserve">إما أن يكون الخطأ ليس من المؤلف. </w:t>
      </w:r>
    </w:p>
    <w:p w:rsidR="00290BC6" w:rsidRPr="00290BC6" w:rsidRDefault="00290BC6" w:rsidP="00290BC6">
      <w:pPr>
        <w:pStyle w:val="a3"/>
        <w:bidi/>
        <w:spacing w:before="0" w:beforeAutospacing="0" w:after="120" w:afterAutospacing="0"/>
        <w:jc w:val="lowKashida"/>
        <w:rPr>
          <w:rFonts w:asciiTheme="majorBidi" w:hAnsiTheme="majorBidi" w:cstheme="majorBidi"/>
          <w:b/>
          <w:bCs/>
          <w:sz w:val="18"/>
          <w:szCs w:val="18"/>
          <w:rtl/>
        </w:rPr>
      </w:pPr>
      <w:r w:rsidRPr="00290BC6">
        <w:rPr>
          <w:rFonts w:asciiTheme="majorBidi" w:hAnsiTheme="majorBidi" w:cstheme="majorBidi"/>
          <w:b/>
          <w:bCs/>
          <w:color w:val="000080"/>
          <w:sz w:val="18"/>
          <w:szCs w:val="18"/>
          <w:rtl/>
        </w:rPr>
        <w:t xml:space="preserve">الاحتمال الثاني: </w:t>
      </w:r>
      <w:r w:rsidRPr="00290BC6">
        <w:rPr>
          <w:rFonts w:asciiTheme="majorBidi" w:hAnsiTheme="majorBidi" w:cstheme="majorBidi"/>
          <w:b/>
          <w:bCs/>
          <w:sz w:val="18"/>
          <w:szCs w:val="18"/>
          <w:rtl/>
        </w:rPr>
        <w:t xml:space="preserve">إما أن يكون من  المؤلف وانتبه إليه بعض النُسَّاخ فأصلحه. </w:t>
      </w:r>
    </w:p>
    <w:p w:rsidR="00290BC6" w:rsidRPr="00290BC6" w:rsidRDefault="00290BC6" w:rsidP="00290BC6">
      <w:pPr>
        <w:pStyle w:val="a3"/>
        <w:bidi/>
        <w:spacing w:before="0" w:beforeAutospacing="0" w:after="120" w:afterAutospacing="0"/>
        <w:jc w:val="lowKashida"/>
        <w:rPr>
          <w:rFonts w:asciiTheme="majorBidi" w:hAnsiTheme="majorBidi" w:cstheme="majorBidi"/>
          <w:b/>
          <w:bCs/>
          <w:sz w:val="18"/>
          <w:szCs w:val="18"/>
          <w:rtl/>
        </w:rPr>
      </w:pPr>
      <w:r w:rsidRPr="00290BC6">
        <w:rPr>
          <w:rFonts w:asciiTheme="majorBidi" w:hAnsiTheme="majorBidi" w:cstheme="majorBidi"/>
          <w:b/>
          <w:bCs/>
          <w:sz w:val="18"/>
          <w:szCs w:val="18"/>
          <w:rtl/>
        </w:rPr>
        <w:t xml:space="preserve">ولا يمكن نسبة الخطأ إلى المؤلف إلا إذا كانت النسخة الأصلية التي كتبها بيده محفوظة وورد بها ذلك الخطأ، وإذا كان الخطأ نحويًّا واضحًا فاضحًا كأن ينصب  الخبر مثلًا، أو يرفع اسم إن، أو ينصب اسم كان، فينبغي للباحث أن يقوم بتصحيحه، ثم يشير في الحاشية إلى ذلك وينبه عليه بقوله: وفي الأصل كذا وكذا، ويذكر العبارة التي ورد فيها الخطأ. </w:t>
      </w:r>
    </w:p>
    <w:p w:rsidR="00290BC6" w:rsidRPr="00290BC6" w:rsidRDefault="00290BC6" w:rsidP="00290BC6">
      <w:pPr>
        <w:pStyle w:val="a3"/>
        <w:bidi/>
        <w:spacing w:before="0" w:beforeAutospacing="0" w:after="120" w:afterAutospacing="0"/>
        <w:jc w:val="lowKashida"/>
        <w:rPr>
          <w:rFonts w:asciiTheme="majorBidi" w:hAnsiTheme="majorBidi" w:cstheme="majorBidi"/>
          <w:b/>
          <w:bCs/>
          <w:sz w:val="18"/>
          <w:szCs w:val="18"/>
        </w:rPr>
      </w:pPr>
      <w:r w:rsidRPr="00290BC6">
        <w:rPr>
          <w:rFonts w:asciiTheme="majorBidi" w:hAnsiTheme="majorBidi" w:cstheme="majorBidi"/>
          <w:b/>
          <w:bCs/>
          <w:sz w:val="18"/>
          <w:szCs w:val="18"/>
          <w:rtl/>
        </w:rPr>
        <w:t>أما إذا كان الخطأ له وجه من الصحة فلا يصححه، وإنما يتركه على حاله ويشير في الحاشية إلى ما يريد أن يقوله من تضعيف لما ذكره المؤلف أو غير ذلك.  وهناك أخطاء لا يتردد أحد في الحكم عليها بأنها من قبيل السهو الخالص، ويدخل في ذلك سقوط حرف أو حرفين من الكلمة مثلًا كأن يقول المؤلف:  ولا أرى لا جها، والمقصود: وجهًا، أو يقول: إنما الأعمال النيات، ويقصد بالنيات، فعلى المحقق حينئذ أن يضع الزيادة بين قوسين معكوفين، ويحذف ما زيد سهوًا، ويشير إلى ذلك كله في الحاشية. </w:t>
      </w:r>
    </w:p>
    <w:p w:rsidR="00290BC6" w:rsidRPr="00290BC6" w:rsidRDefault="00290BC6" w:rsidP="00290BC6">
      <w:pPr>
        <w:pStyle w:val="a3"/>
        <w:bidi/>
        <w:spacing w:before="0" w:beforeAutospacing="0" w:after="120" w:afterAutospacing="0"/>
        <w:jc w:val="lowKashida"/>
        <w:rPr>
          <w:rFonts w:asciiTheme="majorBidi" w:hAnsiTheme="majorBidi" w:cstheme="majorBidi"/>
          <w:b/>
          <w:bCs/>
          <w:sz w:val="18"/>
          <w:szCs w:val="18"/>
          <w:rtl/>
        </w:rPr>
      </w:pPr>
      <w:r w:rsidRPr="00290BC6">
        <w:rPr>
          <w:rFonts w:asciiTheme="majorBidi" w:hAnsiTheme="majorBidi" w:cstheme="majorBidi"/>
          <w:b/>
          <w:bCs/>
          <w:sz w:val="18"/>
          <w:szCs w:val="18"/>
          <w:rtl/>
        </w:rPr>
        <w:t>في بعض الأحيان ينقل مؤلف المخطوط عبارة عن غيره يستدل بها أو يناقشها، ثم ينص على اسم المصدر المنقول منه وصاحبه، وقد تسقط من النص المنقول كلمة أو أكثر عن طريق السهو الواضح، ولا يمكن أن تستقيم العبارة المنقولة إلا بما سقط، عندئذ يثبت المحقق ما سقط، ويضعه بين قوسين معكوفين، ويشير إلى ذلك في الهامش أيضا. </w:t>
      </w:r>
    </w:p>
    <w:p w:rsidR="00290BC6" w:rsidRPr="00290BC6" w:rsidRDefault="00290BC6" w:rsidP="00290BC6">
      <w:pPr>
        <w:pStyle w:val="a3"/>
        <w:bidi/>
        <w:spacing w:before="0" w:beforeAutospacing="0" w:after="120" w:afterAutospacing="0"/>
        <w:jc w:val="lowKashida"/>
        <w:rPr>
          <w:rFonts w:asciiTheme="majorBidi" w:hAnsiTheme="majorBidi" w:cstheme="majorBidi"/>
          <w:b/>
          <w:bCs/>
          <w:sz w:val="18"/>
          <w:szCs w:val="18"/>
        </w:rPr>
      </w:pPr>
      <w:r w:rsidRPr="00290BC6">
        <w:rPr>
          <w:rFonts w:asciiTheme="majorBidi" w:hAnsiTheme="majorBidi" w:cstheme="majorBidi"/>
          <w:b/>
          <w:bCs/>
          <w:sz w:val="18"/>
          <w:szCs w:val="18"/>
          <w:rtl/>
        </w:rPr>
        <w:t xml:space="preserve">وأما الشواهد القرآنية فلما لها من تقدير ديني لابد أن توضع في مكانها، وينبغي للمحقق أن يستشعر الحذر الكامل في تحقيق الآيات القرآنية، وألا يركن إلى أمانة  غيره في ذلك مهما بلغ قدر غيره من العلم والثقة،  لابد أن يقدر النص القرآني، وينبغي له أن يتحقق ويضبط النص القرآني، ينظر فيه إلى عدة اعتبارات، ومن ثم لا يكفي أن نرجع إلى المصحف المتداول، بل لابد من الرجوع إلى كتب القراءات، كتب القراءات السبع، ثم العشر، ثم الأربع عشر، ثم كتب القراءات </w:t>
      </w:r>
      <w:r w:rsidRPr="00290BC6">
        <w:rPr>
          <w:rFonts w:asciiTheme="majorBidi" w:hAnsiTheme="majorBidi" w:cstheme="majorBidi"/>
          <w:b/>
          <w:bCs/>
          <w:sz w:val="18"/>
          <w:szCs w:val="18"/>
          <w:rtl/>
        </w:rPr>
        <w:lastRenderedPageBreak/>
        <w:t>الشاذة، وكتب التفسير يرجع إلى التي تهتم بالقراءات كتفسير القرطبي، وأبي حيان وغيرهما.</w:t>
      </w:r>
    </w:p>
    <w:p w:rsidR="00290BC6" w:rsidRPr="00290BC6" w:rsidRDefault="00290BC6" w:rsidP="00290BC6">
      <w:pPr>
        <w:pStyle w:val="a3"/>
        <w:bidi/>
        <w:spacing w:before="0" w:beforeAutospacing="0" w:after="120" w:afterAutospacing="0"/>
        <w:jc w:val="lowKashida"/>
        <w:rPr>
          <w:rFonts w:asciiTheme="majorBidi" w:hAnsiTheme="majorBidi" w:cstheme="majorBidi"/>
          <w:b/>
          <w:bCs/>
          <w:sz w:val="18"/>
          <w:szCs w:val="18"/>
        </w:rPr>
      </w:pPr>
      <w:r w:rsidRPr="00290BC6">
        <w:rPr>
          <w:rFonts w:asciiTheme="majorBidi" w:hAnsiTheme="majorBidi" w:cstheme="majorBidi"/>
          <w:b/>
          <w:bCs/>
          <w:sz w:val="18"/>
          <w:szCs w:val="18"/>
          <w:rtl/>
        </w:rPr>
        <w:t>وإذا كان الخطأ الوارد في النص القرآني من جهة الرسم أو الضبط، فلا يتسرع المحقق في ضبطه، وعليه أن يتأكد إذا ما كان المؤلف يعرب أو يكتب على حسب قراءة معينة، فعلى المحقق أن يحافظ على ما قاله حينئذ، ربما يكون كتب الآية على حسب قراءات من القراءات المعترف بها والمشهورة، فلابد أن يرجع إلى مثل هذه الكتب للتأكد من هذه الآيات. ويرى بعض العلماء إبقاء النص القرآني المحرف كما هو في صلب المتن التزاما بمبدأ الأمانة العلمية في نقل النص؛ إذ تقتضي الأمانة أن يؤديه كما وقع في المؤلَّف</w:t>
      </w:r>
      <w:r w:rsidRPr="00290BC6">
        <w:rPr>
          <w:rFonts w:asciiTheme="majorBidi" w:hAnsiTheme="majorBidi" w:cstheme="majorBidi"/>
          <w:b/>
          <w:bCs/>
          <w:sz w:val="18"/>
          <w:szCs w:val="18"/>
          <w:rtl/>
          <w:lang w:bidi="ar-EG"/>
        </w:rPr>
        <w:t>،</w:t>
      </w:r>
      <w:r w:rsidRPr="00290BC6">
        <w:rPr>
          <w:rFonts w:asciiTheme="majorBidi" w:hAnsiTheme="majorBidi" w:cstheme="majorBidi"/>
          <w:b/>
          <w:bCs/>
          <w:sz w:val="18"/>
          <w:szCs w:val="18"/>
          <w:rtl/>
        </w:rPr>
        <w:t> والمسألة فيها خلاف قديم بسطه ابن كثير في كتابه (اختصار علوم الحديث) حيث قال: "وأما إذا لحن الشيخ فالصواب أن يرويه السامع على الصواب، وهو محكي عن الأوزاعي وابن المبارك والجمهور، وحكي عن محمد بن سيرين، وأبي معمر عبد الله بن سخبرة أنهما قالا: يرويه كما سمعه من الشيخ منحولًا.</w:t>
      </w:r>
    </w:p>
    <w:p w:rsidR="00290BC6" w:rsidRPr="00290BC6" w:rsidRDefault="00290BC6" w:rsidP="00290BC6">
      <w:pPr>
        <w:pStyle w:val="a3"/>
        <w:bidi/>
        <w:spacing w:before="0" w:beforeAutospacing="0" w:after="120" w:afterAutospacing="0"/>
        <w:jc w:val="lowKashida"/>
        <w:rPr>
          <w:rFonts w:asciiTheme="majorBidi" w:hAnsiTheme="majorBidi" w:cstheme="majorBidi"/>
          <w:b/>
          <w:bCs/>
          <w:sz w:val="18"/>
          <w:szCs w:val="18"/>
        </w:rPr>
      </w:pPr>
      <w:r w:rsidRPr="00290BC6">
        <w:rPr>
          <w:rFonts w:asciiTheme="majorBidi" w:hAnsiTheme="majorBidi" w:cstheme="majorBidi"/>
          <w:b/>
          <w:bCs/>
          <w:sz w:val="18"/>
          <w:szCs w:val="18"/>
          <w:rtl/>
        </w:rPr>
        <w:t>قال ابن الصلاح: وهذا غلو في مذهب اتباع اللفظ، وعن القاضي عياض أن الذي استمر عليه عمل أكثر الأشياخ أن ينقلوا الرواية كما وصلت إليهم، ولا يغيروها في كتبهم، حتى في أحرف من القرآن الكريم استمرت الرواية فيها على خلاف التلاوة، ومن غير أن يجيء ذلك في الشواذ كما وقع في الصحيحين و(الموطأ)، ولكن أهل المعرفة منهم ينبهون على ذلك عند السماع في الحواشي". فالمسألة مردها إلى الأمانة عند الفريقين، والحقيقة أن إبقاء النص القرآني المحرف في الصلب كما هو لا يليق؛ لأن مكانة القرآن الكريم تجل عن أن نجامل فيه مخطئا، أو أن نحفظ فيه حق مؤلف لم يلتزم الدقة مهما كان هذا المؤلِّف، فلابد أن نصلح الخطأ القرآني، وأشر في الحاشية  إلى هذا،  لكن لا تصلح  إلا بعد التأكد من أن المؤلف لم يرد قراءة معينة أو رسما معينا.</w:t>
      </w:r>
    </w:p>
    <w:p w:rsidR="00290BC6" w:rsidRPr="00290BC6" w:rsidRDefault="00290BC6" w:rsidP="00290BC6">
      <w:pPr>
        <w:pStyle w:val="a3"/>
        <w:bidi/>
        <w:spacing w:before="0" w:beforeAutospacing="0" w:after="120" w:afterAutospacing="0"/>
        <w:jc w:val="lowKashida"/>
        <w:rPr>
          <w:rFonts w:asciiTheme="majorBidi" w:hAnsiTheme="majorBidi" w:cstheme="majorBidi"/>
          <w:b/>
          <w:bCs/>
          <w:sz w:val="18"/>
          <w:szCs w:val="18"/>
          <w:rtl/>
        </w:rPr>
      </w:pPr>
      <w:r w:rsidRPr="00290BC6">
        <w:rPr>
          <w:rFonts w:asciiTheme="majorBidi" w:hAnsiTheme="majorBidi" w:cstheme="majorBidi"/>
          <w:b/>
          <w:bCs/>
          <w:spacing w:val="4"/>
          <w:sz w:val="18"/>
          <w:szCs w:val="18"/>
          <w:rtl/>
        </w:rPr>
        <w:t>وأما نصوص الحديث الشريف، فينبغي للمحقق أن يعرضها على كتب الحديث للتأكد من صحتها، أنت تعلم أن الحديث له أكثر من راوٍ، فقد يكون رواه راوٍ بلفظ ورواه راو آخر بلفظ، ولذلك نحن نحمل  مؤلف المخطوط أمانة روايته، وتسجيله بالطريقة التي خط بها، فنبقيها كما هي،  إذا تأكدنا أنه كتبها بهذه الصورة،  وللمحقق أن يعلق في الحاشية، ويثبت ضعف الرواية أو قوتها.</w:t>
      </w:r>
    </w:p>
    <w:p w:rsidR="00290BC6" w:rsidRPr="00290BC6" w:rsidRDefault="00290BC6" w:rsidP="00290BC6">
      <w:pPr>
        <w:spacing w:line="240" w:lineRule="auto"/>
        <w:jc w:val="center"/>
        <w:rPr>
          <w:rFonts w:asciiTheme="majorBidi" w:hAnsiTheme="majorBidi" w:cstheme="majorBidi"/>
          <w:b/>
          <w:bCs/>
          <w:sz w:val="18"/>
          <w:szCs w:val="18"/>
          <w:rtl/>
          <w:lang w:bidi="ar-EG"/>
        </w:rPr>
      </w:pPr>
      <w:r w:rsidRPr="00290BC6">
        <w:rPr>
          <w:rFonts w:asciiTheme="majorBidi" w:hAnsiTheme="majorBidi" w:cstheme="majorBidi"/>
          <w:b/>
          <w:bCs/>
          <w:sz w:val="18"/>
          <w:szCs w:val="18"/>
          <w:rtl/>
          <w:lang w:bidi="ar-EG"/>
        </w:rPr>
        <w:t>المراجع والمصادر</w:t>
      </w:r>
    </w:p>
    <w:p w:rsidR="00290BC6" w:rsidRPr="00290BC6" w:rsidRDefault="00290BC6" w:rsidP="00290BC6">
      <w:pPr>
        <w:numPr>
          <w:ilvl w:val="0"/>
          <w:numId w:val="1"/>
        </w:numPr>
        <w:spacing w:after="120" w:line="240" w:lineRule="auto"/>
        <w:jc w:val="lowKashida"/>
        <w:rPr>
          <w:rFonts w:asciiTheme="majorBidi" w:hAnsiTheme="majorBidi" w:cstheme="majorBidi"/>
          <w:b/>
          <w:bCs/>
          <w:sz w:val="18"/>
          <w:szCs w:val="18"/>
          <w:rtl/>
        </w:rPr>
      </w:pPr>
      <w:r w:rsidRPr="00290BC6">
        <w:rPr>
          <w:rFonts w:asciiTheme="majorBidi" w:hAnsiTheme="majorBidi" w:cstheme="majorBidi"/>
          <w:b/>
          <w:bCs/>
          <w:sz w:val="18"/>
          <w:szCs w:val="18"/>
          <w:rtl/>
        </w:rPr>
        <w:t>شوقي ضيف، (البحث الأدبيّ: طبيعته. مناهجه. أصوله. مصادره) ،مصر،  دار المعارف، 1972م</w:t>
      </w:r>
    </w:p>
    <w:p w:rsidR="00290BC6" w:rsidRPr="00290BC6" w:rsidRDefault="00290BC6" w:rsidP="00290BC6">
      <w:pPr>
        <w:numPr>
          <w:ilvl w:val="0"/>
          <w:numId w:val="1"/>
        </w:numPr>
        <w:spacing w:after="120" w:line="240" w:lineRule="auto"/>
        <w:jc w:val="lowKashida"/>
        <w:rPr>
          <w:rFonts w:asciiTheme="majorBidi" w:hAnsiTheme="majorBidi" w:cstheme="majorBidi"/>
          <w:b/>
          <w:bCs/>
          <w:sz w:val="18"/>
          <w:szCs w:val="18"/>
          <w:rtl/>
        </w:rPr>
      </w:pPr>
      <w:r w:rsidRPr="00290BC6">
        <w:rPr>
          <w:rFonts w:asciiTheme="majorBidi" w:hAnsiTheme="majorBidi" w:cstheme="majorBidi"/>
          <w:b/>
          <w:bCs/>
          <w:sz w:val="18"/>
          <w:szCs w:val="18"/>
          <w:rtl/>
        </w:rPr>
        <w:t>عبد السلام هارون، (تحقيق النّصوص ونشرها) ، القاهرة، طبعة لجنة التّأليف والتّرجمة والنّشر, 1954م</w:t>
      </w:r>
    </w:p>
    <w:p w:rsidR="00290BC6" w:rsidRPr="00290BC6" w:rsidRDefault="00290BC6" w:rsidP="00290BC6">
      <w:pPr>
        <w:numPr>
          <w:ilvl w:val="0"/>
          <w:numId w:val="1"/>
        </w:numPr>
        <w:spacing w:after="120" w:line="240" w:lineRule="auto"/>
        <w:jc w:val="lowKashida"/>
        <w:rPr>
          <w:rFonts w:asciiTheme="majorBidi" w:hAnsiTheme="majorBidi" w:cstheme="majorBidi"/>
          <w:b/>
          <w:bCs/>
          <w:sz w:val="18"/>
          <w:szCs w:val="18"/>
          <w:rtl/>
        </w:rPr>
      </w:pPr>
      <w:r w:rsidRPr="00290BC6">
        <w:rPr>
          <w:rFonts w:asciiTheme="majorBidi" w:hAnsiTheme="majorBidi" w:cstheme="majorBidi"/>
          <w:b/>
          <w:bCs/>
          <w:sz w:val="18"/>
          <w:szCs w:val="18"/>
          <w:rtl/>
          <w:lang w:bidi="ar-EG"/>
        </w:rPr>
        <w:t xml:space="preserve">مجموعة من أساتذة قسم الأدب والنّقد في كلية اللّغة العربيّة بجامعة الأزهر، </w:t>
      </w:r>
      <w:r w:rsidRPr="00290BC6">
        <w:rPr>
          <w:rFonts w:asciiTheme="majorBidi" w:hAnsiTheme="majorBidi" w:cstheme="majorBidi"/>
          <w:b/>
          <w:bCs/>
          <w:sz w:val="18"/>
          <w:szCs w:val="18"/>
          <w:rtl/>
        </w:rPr>
        <w:t>(البحث الأدبيّ: تأصيل ودراسة) ،</w:t>
      </w:r>
      <w:r w:rsidRPr="00290BC6">
        <w:rPr>
          <w:rFonts w:asciiTheme="majorBidi" w:hAnsiTheme="majorBidi" w:cstheme="majorBidi"/>
          <w:b/>
          <w:bCs/>
          <w:sz w:val="18"/>
          <w:szCs w:val="18"/>
          <w:rtl/>
          <w:lang w:bidi="ar-EG"/>
        </w:rPr>
        <w:t>مطبعة الجريسي, 2001م</w:t>
      </w:r>
    </w:p>
    <w:p w:rsidR="00290BC6" w:rsidRPr="00290BC6" w:rsidRDefault="00290BC6" w:rsidP="00290BC6">
      <w:pPr>
        <w:numPr>
          <w:ilvl w:val="0"/>
          <w:numId w:val="1"/>
        </w:numPr>
        <w:spacing w:after="120" w:line="240" w:lineRule="auto"/>
        <w:jc w:val="lowKashida"/>
        <w:rPr>
          <w:rFonts w:asciiTheme="majorBidi" w:hAnsiTheme="majorBidi" w:cstheme="majorBidi"/>
          <w:b/>
          <w:bCs/>
          <w:sz w:val="18"/>
          <w:szCs w:val="18"/>
          <w:rtl/>
        </w:rPr>
      </w:pPr>
      <w:r w:rsidRPr="00290BC6">
        <w:rPr>
          <w:rFonts w:asciiTheme="majorBidi" w:hAnsiTheme="majorBidi" w:cstheme="majorBidi"/>
          <w:b/>
          <w:bCs/>
          <w:sz w:val="18"/>
          <w:szCs w:val="18"/>
          <w:rtl/>
          <w:lang w:bidi="ar-EG"/>
        </w:rPr>
        <w:t xml:space="preserve">أحمد محمد الخراط، </w:t>
      </w:r>
      <w:r w:rsidRPr="00290BC6">
        <w:rPr>
          <w:rFonts w:asciiTheme="majorBidi" w:hAnsiTheme="majorBidi" w:cstheme="majorBidi"/>
          <w:b/>
          <w:bCs/>
          <w:sz w:val="18"/>
          <w:szCs w:val="18"/>
          <w:rtl/>
        </w:rPr>
        <w:t>(محاضرات في تحقيق النّصوص) ،</w:t>
      </w:r>
      <w:r w:rsidRPr="00290BC6">
        <w:rPr>
          <w:rFonts w:asciiTheme="majorBidi" w:hAnsiTheme="majorBidi" w:cstheme="majorBidi"/>
          <w:b/>
          <w:bCs/>
          <w:sz w:val="18"/>
          <w:szCs w:val="18"/>
          <w:rtl/>
          <w:lang w:bidi="ar-EG"/>
        </w:rPr>
        <w:t>المدينة المنورة، المنارة للطباعة والنّشر والتّوزيع، 1984م</w:t>
      </w:r>
    </w:p>
    <w:p w:rsidR="00290BC6" w:rsidRPr="00290BC6" w:rsidRDefault="00290BC6" w:rsidP="00290BC6">
      <w:pPr>
        <w:numPr>
          <w:ilvl w:val="0"/>
          <w:numId w:val="1"/>
        </w:numPr>
        <w:spacing w:after="120" w:line="240" w:lineRule="auto"/>
        <w:jc w:val="lowKashida"/>
        <w:rPr>
          <w:rFonts w:asciiTheme="majorBidi" w:hAnsiTheme="majorBidi" w:cstheme="majorBidi"/>
          <w:b/>
          <w:bCs/>
          <w:sz w:val="18"/>
          <w:szCs w:val="18"/>
          <w:rtl/>
        </w:rPr>
      </w:pPr>
      <w:r w:rsidRPr="00290BC6">
        <w:rPr>
          <w:rFonts w:asciiTheme="majorBidi" w:hAnsiTheme="majorBidi" w:cstheme="majorBidi"/>
          <w:b/>
          <w:bCs/>
          <w:sz w:val="18"/>
          <w:szCs w:val="18"/>
          <w:rtl/>
          <w:lang w:bidi="ar-EG"/>
        </w:rPr>
        <w:t xml:space="preserve">عزام بن الاصبع السّلمي، تحقيق: عبد السّلام هارون، </w:t>
      </w:r>
      <w:r w:rsidRPr="00290BC6">
        <w:rPr>
          <w:rFonts w:asciiTheme="majorBidi" w:hAnsiTheme="majorBidi" w:cstheme="majorBidi"/>
          <w:b/>
          <w:bCs/>
          <w:sz w:val="18"/>
          <w:szCs w:val="18"/>
          <w:rtl/>
        </w:rPr>
        <w:t>(نوادر المخطوطات) ،</w:t>
      </w:r>
      <w:r w:rsidRPr="00290BC6">
        <w:rPr>
          <w:rFonts w:asciiTheme="majorBidi" w:hAnsiTheme="majorBidi" w:cstheme="majorBidi"/>
          <w:b/>
          <w:bCs/>
          <w:sz w:val="18"/>
          <w:szCs w:val="18"/>
          <w:rtl/>
          <w:lang w:bidi="ar-EG"/>
        </w:rPr>
        <w:t xml:space="preserve"> القاهرة،  مكتبة مصطفى البابيّ الحلبيّ،1973م</w:t>
      </w:r>
    </w:p>
    <w:p w:rsidR="00290BC6" w:rsidRPr="00290BC6" w:rsidRDefault="00290BC6" w:rsidP="00290BC6">
      <w:pPr>
        <w:numPr>
          <w:ilvl w:val="0"/>
          <w:numId w:val="1"/>
        </w:numPr>
        <w:spacing w:after="120" w:line="240" w:lineRule="auto"/>
        <w:jc w:val="lowKashida"/>
        <w:rPr>
          <w:rFonts w:asciiTheme="majorBidi" w:hAnsiTheme="majorBidi" w:cstheme="majorBidi"/>
          <w:b/>
          <w:bCs/>
          <w:sz w:val="18"/>
          <w:szCs w:val="18"/>
          <w:rtl/>
        </w:rPr>
      </w:pPr>
      <w:r w:rsidRPr="00290BC6">
        <w:rPr>
          <w:rFonts w:asciiTheme="majorBidi" w:hAnsiTheme="majorBidi" w:cstheme="majorBidi"/>
          <w:b/>
          <w:bCs/>
          <w:sz w:val="18"/>
          <w:szCs w:val="18"/>
          <w:rtl/>
          <w:lang w:bidi="ar-EG"/>
        </w:rPr>
        <w:t xml:space="preserve">لحسن بن عبد الله بن سعيد العسكريّ، تحقيق: عبد العزيز أحمد، </w:t>
      </w:r>
      <w:r w:rsidRPr="00290BC6">
        <w:rPr>
          <w:rFonts w:asciiTheme="majorBidi" w:hAnsiTheme="majorBidi" w:cstheme="majorBidi"/>
          <w:b/>
          <w:bCs/>
          <w:sz w:val="18"/>
          <w:szCs w:val="18"/>
          <w:rtl/>
        </w:rPr>
        <w:t>(شرح ما يقع فيه التّصحيف والتّحريف) ،</w:t>
      </w:r>
      <w:r w:rsidRPr="00290BC6">
        <w:rPr>
          <w:rFonts w:asciiTheme="majorBidi" w:hAnsiTheme="majorBidi" w:cstheme="majorBidi"/>
          <w:b/>
          <w:bCs/>
          <w:sz w:val="18"/>
          <w:szCs w:val="18"/>
          <w:rtl/>
          <w:lang w:bidi="ar-EG"/>
        </w:rPr>
        <w:t>ا ، القاهرة، مطبعة مصطفى البابيّ الحلبيّ، 1963م</w:t>
      </w:r>
    </w:p>
    <w:p w:rsidR="00290BC6" w:rsidRPr="00290BC6" w:rsidRDefault="00290BC6" w:rsidP="00290BC6">
      <w:pPr>
        <w:numPr>
          <w:ilvl w:val="0"/>
          <w:numId w:val="1"/>
        </w:numPr>
        <w:spacing w:after="120" w:line="240" w:lineRule="auto"/>
        <w:jc w:val="lowKashida"/>
        <w:rPr>
          <w:rFonts w:asciiTheme="majorBidi" w:hAnsiTheme="majorBidi" w:cstheme="majorBidi"/>
          <w:b/>
          <w:bCs/>
          <w:sz w:val="18"/>
          <w:szCs w:val="18"/>
          <w:rtl/>
        </w:rPr>
      </w:pPr>
      <w:r w:rsidRPr="00290BC6">
        <w:rPr>
          <w:rFonts w:asciiTheme="majorBidi" w:hAnsiTheme="majorBidi" w:cstheme="majorBidi"/>
          <w:b/>
          <w:bCs/>
          <w:sz w:val="18"/>
          <w:szCs w:val="18"/>
          <w:rtl/>
          <w:lang w:bidi="ar-EG"/>
        </w:rPr>
        <w:t xml:space="preserve">محمد عبد المنعم خفاجي، </w:t>
      </w:r>
      <w:r w:rsidRPr="00290BC6">
        <w:rPr>
          <w:rFonts w:asciiTheme="majorBidi" w:hAnsiTheme="majorBidi" w:cstheme="majorBidi"/>
          <w:b/>
          <w:bCs/>
          <w:sz w:val="18"/>
          <w:szCs w:val="18"/>
          <w:rtl/>
        </w:rPr>
        <w:t>(البحوث الأدبيّة) ،</w:t>
      </w:r>
      <w:r w:rsidRPr="00290BC6">
        <w:rPr>
          <w:rFonts w:asciiTheme="majorBidi" w:hAnsiTheme="majorBidi" w:cstheme="majorBidi"/>
          <w:b/>
          <w:bCs/>
          <w:sz w:val="18"/>
          <w:szCs w:val="18"/>
          <w:rtl/>
          <w:lang w:bidi="ar-EG"/>
        </w:rPr>
        <w:t xml:space="preserve"> دار الكتاب اللّبنانيّ، 1987م</w:t>
      </w:r>
    </w:p>
    <w:p w:rsidR="00290BC6" w:rsidRPr="00290BC6" w:rsidRDefault="00290BC6" w:rsidP="00290BC6">
      <w:pPr>
        <w:numPr>
          <w:ilvl w:val="0"/>
          <w:numId w:val="1"/>
        </w:numPr>
        <w:spacing w:after="120" w:line="240" w:lineRule="auto"/>
        <w:jc w:val="lowKashida"/>
        <w:rPr>
          <w:rFonts w:asciiTheme="majorBidi" w:hAnsiTheme="majorBidi" w:cstheme="majorBidi"/>
          <w:b/>
          <w:bCs/>
          <w:sz w:val="18"/>
          <w:szCs w:val="18"/>
          <w:rtl/>
        </w:rPr>
      </w:pPr>
      <w:r w:rsidRPr="00290BC6">
        <w:rPr>
          <w:rFonts w:asciiTheme="majorBidi" w:hAnsiTheme="majorBidi" w:cstheme="majorBidi"/>
          <w:b/>
          <w:bCs/>
          <w:sz w:val="18"/>
          <w:szCs w:val="18"/>
          <w:rtl/>
          <w:lang w:bidi="ar-EG"/>
        </w:rPr>
        <w:t xml:space="preserve">كارل بروكلمان، ترجمة: عبد الحليم النّجار، ، </w:t>
      </w:r>
      <w:r w:rsidRPr="00290BC6">
        <w:rPr>
          <w:rFonts w:asciiTheme="majorBidi" w:hAnsiTheme="majorBidi" w:cstheme="majorBidi"/>
          <w:b/>
          <w:bCs/>
          <w:sz w:val="18"/>
          <w:szCs w:val="18"/>
          <w:rtl/>
        </w:rPr>
        <w:t>(تاريخ الأدب العربيّ) ،</w:t>
      </w:r>
      <w:r w:rsidRPr="00290BC6">
        <w:rPr>
          <w:rFonts w:asciiTheme="majorBidi" w:hAnsiTheme="majorBidi" w:cstheme="majorBidi"/>
          <w:b/>
          <w:bCs/>
          <w:sz w:val="18"/>
          <w:szCs w:val="18"/>
          <w:rtl/>
          <w:lang w:bidi="ar-EG"/>
        </w:rPr>
        <w:t xml:space="preserve"> مصر، دار المعارف، 1961م</w:t>
      </w:r>
    </w:p>
    <w:p w:rsidR="00290BC6" w:rsidRPr="00290BC6" w:rsidRDefault="00290BC6" w:rsidP="00290BC6">
      <w:pPr>
        <w:numPr>
          <w:ilvl w:val="0"/>
          <w:numId w:val="1"/>
        </w:numPr>
        <w:spacing w:after="120" w:line="240" w:lineRule="auto"/>
        <w:jc w:val="lowKashida"/>
        <w:rPr>
          <w:rFonts w:asciiTheme="majorBidi" w:hAnsiTheme="majorBidi" w:cstheme="majorBidi"/>
          <w:b/>
          <w:bCs/>
          <w:sz w:val="18"/>
          <w:szCs w:val="18"/>
          <w:rtl/>
        </w:rPr>
      </w:pPr>
      <w:r w:rsidRPr="00290BC6">
        <w:rPr>
          <w:rFonts w:asciiTheme="majorBidi" w:hAnsiTheme="majorBidi" w:cstheme="majorBidi"/>
          <w:b/>
          <w:bCs/>
          <w:sz w:val="18"/>
          <w:szCs w:val="18"/>
          <w:rtl/>
          <w:lang w:bidi="ar-EG"/>
        </w:rPr>
        <w:lastRenderedPageBreak/>
        <w:t xml:space="preserve">حسين علي محمد, </w:t>
      </w:r>
      <w:r w:rsidRPr="00290BC6">
        <w:rPr>
          <w:rFonts w:asciiTheme="majorBidi" w:hAnsiTheme="majorBidi" w:cstheme="majorBidi"/>
          <w:b/>
          <w:bCs/>
          <w:sz w:val="18"/>
          <w:szCs w:val="18"/>
          <w:rtl/>
        </w:rPr>
        <w:t>(التّحرير الأدبيّ) ،</w:t>
      </w:r>
      <w:r w:rsidRPr="00290BC6">
        <w:rPr>
          <w:rFonts w:asciiTheme="majorBidi" w:hAnsiTheme="majorBidi" w:cstheme="majorBidi"/>
          <w:b/>
          <w:bCs/>
          <w:sz w:val="18"/>
          <w:szCs w:val="18"/>
          <w:rtl/>
          <w:lang w:bidi="ar-EG"/>
        </w:rPr>
        <w:t xml:space="preserve"> الرياض، مكتبة العبيكان، 1996م</w:t>
      </w:r>
    </w:p>
    <w:p w:rsidR="00290BC6" w:rsidRPr="00290BC6" w:rsidRDefault="00290BC6" w:rsidP="00290BC6">
      <w:pPr>
        <w:numPr>
          <w:ilvl w:val="0"/>
          <w:numId w:val="1"/>
        </w:numPr>
        <w:spacing w:after="120" w:line="240" w:lineRule="auto"/>
        <w:jc w:val="lowKashida"/>
        <w:rPr>
          <w:rFonts w:asciiTheme="majorBidi" w:hAnsiTheme="majorBidi" w:cstheme="majorBidi"/>
          <w:b/>
          <w:bCs/>
          <w:sz w:val="18"/>
          <w:szCs w:val="18"/>
          <w:rtl/>
        </w:rPr>
      </w:pPr>
      <w:r w:rsidRPr="00290BC6">
        <w:rPr>
          <w:rFonts w:asciiTheme="majorBidi" w:hAnsiTheme="majorBidi" w:cstheme="majorBidi"/>
          <w:b/>
          <w:bCs/>
          <w:sz w:val="18"/>
          <w:szCs w:val="18"/>
          <w:rtl/>
          <w:lang w:bidi="ar-EG"/>
        </w:rPr>
        <w:t xml:space="preserve">طاهر أحمد مكي، </w:t>
      </w:r>
      <w:r w:rsidRPr="00290BC6">
        <w:rPr>
          <w:rFonts w:asciiTheme="majorBidi" w:hAnsiTheme="majorBidi" w:cstheme="majorBidi"/>
          <w:b/>
          <w:bCs/>
          <w:sz w:val="18"/>
          <w:szCs w:val="18"/>
          <w:rtl/>
        </w:rPr>
        <w:t>(مصادر الأدب) ،</w:t>
      </w:r>
      <w:r w:rsidRPr="00290BC6">
        <w:rPr>
          <w:rFonts w:asciiTheme="majorBidi" w:hAnsiTheme="majorBidi" w:cstheme="majorBidi"/>
          <w:b/>
          <w:bCs/>
          <w:sz w:val="18"/>
          <w:szCs w:val="18"/>
          <w:rtl/>
          <w:lang w:bidi="ar-EG"/>
        </w:rPr>
        <w:t xml:space="preserve"> مصر، دار المعارف، 1977م</w:t>
      </w:r>
    </w:p>
    <w:p w:rsidR="00290BC6" w:rsidRPr="00290BC6" w:rsidRDefault="00290BC6" w:rsidP="00290BC6">
      <w:pPr>
        <w:numPr>
          <w:ilvl w:val="0"/>
          <w:numId w:val="1"/>
        </w:numPr>
        <w:spacing w:after="120" w:line="240" w:lineRule="auto"/>
        <w:jc w:val="lowKashida"/>
        <w:rPr>
          <w:rFonts w:asciiTheme="majorBidi" w:hAnsiTheme="majorBidi" w:cstheme="majorBidi"/>
          <w:b/>
          <w:bCs/>
          <w:sz w:val="18"/>
          <w:szCs w:val="18"/>
          <w:rtl/>
        </w:rPr>
      </w:pPr>
      <w:r w:rsidRPr="00290BC6">
        <w:rPr>
          <w:rFonts w:asciiTheme="majorBidi" w:hAnsiTheme="majorBidi" w:cstheme="majorBidi"/>
          <w:b/>
          <w:bCs/>
          <w:sz w:val="18"/>
          <w:szCs w:val="18"/>
          <w:rtl/>
          <w:lang w:bidi="ar-EG"/>
        </w:rPr>
        <w:t xml:space="preserve">عز الدين إسماعيل، </w:t>
      </w:r>
      <w:r w:rsidRPr="00290BC6">
        <w:rPr>
          <w:rFonts w:asciiTheme="majorBidi" w:hAnsiTheme="majorBidi" w:cstheme="majorBidi"/>
          <w:b/>
          <w:bCs/>
          <w:sz w:val="18"/>
          <w:szCs w:val="18"/>
          <w:rtl/>
        </w:rPr>
        <w:t>(المصادر الأدبيّة واللّغويّة في التّراث الأدبيّ) ،</w:t>
      </w:r>
      <w:r w:rsidRPr="00290BC6">
        <w:rPr>
          <w:rFonts w:asciiTheme="majorBidi" w:hAnsiTheme="majorBidi" w:cstheme="majorBidi"/>
          <w:b/>
          <w:bCs/>
          <w:sz w:val="18"/>
          <w:szCs w:val="18"/>
          <w:rtl/>
          <w:lang w:bidi="ar-EG"/>
        </w:rPr>
        <w:t xml:space="preserve"> بيروت، دار النّهضة العربيّة, 1976م</w:t>
      </w:r>
    </w:p>
    <w:p w:rsidR="00290BC6" w:rsidRPr="00290BC6" w:rsidRDefault="00290BC6" w:rsidP="00290BC6">
      <w:pPr>
        <w:numPr>
          <w:ilvl w:val="0"/>
          <w:numId w:val="1"/>
        </w:numPr>
        <w:spacing w:after="120" w:line="240" w:lineRule="auto"/>
        <w:jc w:val="lowKashida"/>
        <w:rPr>
          <w:rFonts w:asciiTheme="majorBidi" w:hAnsiTheme="majorBidi" w:cstheme="majorBidi"/>
          <w:b/>
          <w:bCs/>
          <w:sz w:val="18"/>
          <w:szCs w:val="18"/>
          <w:rtl/>
        </w:rPr>
      </w:pPr>
      <w:r w:rsidRPr="00290BC6">
        <w:rPr>
          <w:rFonts w:asciiTheme="majorBidi" w:hAnsiTheme="majorBidi" w:cstheme="majorBidi"/>
          <w:b/>
          <w:bCs/>
          <w:sz w:val="18"/>
          <w:szCs w:val="18"/>
          <w:rtl/>
          <w:lang w:bidi="ar-EG"/>
        </w:rPr>
        <w:t xml:space="preserve">عائشة عبد الرحمن، </w:t>
      </w:r>
      <w:r w:rsidRPr="00290BC6">
        <w:rPr>
          <w:rFonts w:asciiTheme="majorBidi" w:hAnsiTheme="majorBidi" w:cstheme="majorBidi"/>
          <w:b/>
          <w:bCs/>
          <w:sz w:val="18"/>
          <w:szCs w:val="18"/>
          <w:rtl/>
        </w:rPr>
        <w:t>(مقدّمة في المنهج) ،</w:t>
      </w:r>
      <w:r w:rsidRPr="00290BC6">
        <w:rPr>
          <w:rFonts w:asciiTheme="majorBidi" w:hAnsiTheme="majorBidi" w:cstheme="majorBidi"/>
          <w:b/>
          <w:bCs/>
          <w:sz w:val="18"/>
          <w:szCs w:val="18"/>
          <w:rtl/>
          <w:lang w:bidi="ar-EG"/>
        </w:rPr>
        <w:t xml:space="preserve"> طبعة معهد البحوث والدّراسات العربيّة, 1971م</w:t>
      </w:r>
    </w:p>
    <w:p w:rsidR="00290BC6" w:rsidRPr="00290BC6" w:rsidRDefault="00290BC6" w:rsidP="00290BC6">
      <w:pPr>
        <w:numPr>
          <w:ilvl w:val="0"/>
          <w:numId w:val="1"/>
        </w:numPr>
        <w:spacing w:after="120" w:line="240" w:lineRule="auto"/>
        <w:jc w:val="lowKashida"/>
        <w:rPr>
          <w:rFonts w:asciiTheme="majorBidi" w:hAnsiTheme="majorBidi" w:cstheme="majorBidi"/>
          <w:b/>
          <w:bCs/>
          <w:sz w:val="18"/>
          <w:szCs w:val="18"/>
          <w:rtl/>
        </w:rPr>
      </w:pPr>
      <w:r w:rsidRPr="00290BC6">
        <w:rPr>
          <w:rFonts w:asciiTheme="majorBidi" w:hAnsiTheme="majorBidi" w:cstheme="majorBidi"/>
          <w:b/>
          <w:bCs/>
          <w:sz w:val="18"/>
          <w:szCs w:val="18"/>
          <w:rtl/>
          <w:lang w:bidi="ar-EG"/>
        </w:rPr>
        <w:t xml:space="preserve">مصطفى الشكعة، </w:t>
      </w:r>
      <w:r w:rsidRPr="00290BC6">
        <w:rPr>
          <w:rFonts w:asciiTheme="majorBidi" w:hAnsiTheme="majorBidi" w:cstheme="majorBidi"/>
          <w:b/>
          <w:bCs/>
          <w:sz w:val="18"/>
          <w:szCs w:val="18"/>
          <w:rtl/>
        </w:rPr>
        <w:t>(مناهج التّأليف عند العلماء العرب) ،</w:t>
      </w:r>
      <w:r w:rsidRPr="00290BC6">
        <w:rPr>
          <w:rFonts w:asciiTheme="majorBidi" w:hAnsiTheme="majorBidi" w:cstheme="majorBidi"/>
          <w:b/>
          <w:bCs/>
          <w:sz w:val="18"/>
          <w:szCs w:val="18"/>
          <w:rtl/>
          <w:lang w:bidi="ar-EG"/>
        </w:rPr>
        <w:t xml:space="preserve"> دار العلم للملايين, 1974م</w:t>
      </w:r>
    </w:p>
    <w:p w:rsidR="00290BC6" w:rsidRPr="00290BC6" w:rsidRDefault="00290BC6" w:rsidP="00290BC6">
      <w:pPr>
        <w:numPr>
          <w:ilvl w:val="0"/>
          <w:numId w:val="1"/>
        </w:numPr>
        <w:spacing w:after="120" w:line="240" w:lineRule="auto"/>
        <w:jc w:val="lowKashida"/>
        <w:rPr>
          <w:rFonts w:asciiTheme="majorBidi" w:hAnsiTheme="majorBidi" w:cstheme="majorBidi"/>
          <w:b/>
          <w:bCs/>
          <w:sz w:val="18"/>
          <w:szCs w:val="18"/>
          <w:rtl/>
        </w:rPr>
      </w:pPr>
      <w:r w:rsidRPr="00290BC6">
        <w:rPr>
          <w:rFonts w:asciiTheme="majorBidi" w:hAnsiTheme="majorBidi" w:cstheme="majorBidi"/>
          <w:b/>
          <w:bCs/>
          <w:sz w:val="18"/>
          <w:szCs w:val="18"/>
          <w:rtl/>
          <w:lang w:bidi="ar-EG"/>
        </w:rPr>
        <w:lastRenderedPageBreak/>
        <w:t xml:space="preserve">أمجد الطرابلسي، </w:t>
      </w:r>
      <w:r w:rsidRPr="00290BC6">
        <w:rPr>
          <w:rFonts w:asciiTheme="majorBidi" w:hAnsiTheme="majorBidi" w:cstheme="majorBidi"/>
          <w:b/>
          <w:bCs/>
          <w:sz w:val="18"/>
          <w:szCs w:val="18"/>
          <w:rtl/>
        </w:rPr>
        <w:t>(نظرة تاريخيّة في حركة التّأليف عند العرب في اللّغة والأدب) ،</w:t>
      </w:r>
      <w:r w:rsidRPr="00290BC6">
        <w:rPr>
          <w:rFonts w:asciiTheme="majorBidi" w:hAnsiTheme="majorBidi" w:cstheme="majorBidi"/>
          <w:b/>
          <w:bCs/>
          <w:sz w:val="18"/>
          <w:szCs w:val="18"/>
          <w:rtl/>
          <w:lang w:bidi="ar-EG"/>
        </w:rPr>
        <w:t xml:space="preserve"> مكتبة الفتح، 1976م</w:t>
      </w:r>
    </w:p>
    <w:p w:rsidR="00290BC6" w:rsidRPr="00290BC6" w:rsidRDefault="00290BC6" w:rsidP="00290BC6">
      <w:pPr>
        <w:numPr>
          <w:ilvl w:val="0"/>
          <w:numId w:val="1"/>
        </w:numPr>
        <w:spacing w:after="120" w:line="240" w:lineRule="auto"/>
        <w:jc w:val="lowKashida"/>
        <w:rPr>
          <w:rFonts w:asciiTheme="majorBidi" w:hAnsiTheme="majorBidi" w:cstheme="majorBidi"/>
          <w:b/>
          <w:bCs/>
          <w:sz w:val="18"/>
          <w:szCs w:val="18"/>
          <w:rtl/>
        </w:rPr>
      </w:pPr>
      <w:r w:rsidRPr="00290BC6">
        <w:rPr>
          <w:rFonts w:asciiTheme="majorBidi" w:hAnsiTheme="majorBidi" w:cstheme="majorBidi"/>
          <w:b/>
          <w:bCs/>
          <w:sz w:val="18"/>
          <w:szCs w:val="18"/>
          <w:rtl/>
          <w:lang w:bidi="ar-EG"/>
        </w:rPr>
        <w:t xml:space="preserve">أحمد مختار عمر، </w:t>
      </w:r>
      <w:r w:rsidRPr="00290BC6">
        <w:rPr>
          <w:rFonts w:asciiTheme="majorBidi" w:hAnsiTheme="majorBidi" w:cstheme="majorBidi"/>
          <w:b/>
          <w:bCs/>
          <w:sz w:val="18"/>
          <w:szCs w:val="18"/>
          <w:rtl/>
        </w:rPr>
        <w:t>(أخطاء اللّغة العربيّة المعاصرة) ،</w:t>
      </w:r>
      <w:r w:rsidRPr="00290BC6">
        <w:rPr>
          <w:rFonts w:asciiTheme="majorBidi" w:hAnsiTheme="majorBidi" w:cstheme="majorBidi"/>
          <w:b/>
          <w:bCs/>
          <w:sz w:val="18"/>
          <w:szCs w:val="18"/>
          <w:rtl/>
          <w:lang w:bidi="ar-EG"/>
        </w:rPr>
        <w:t xml:space="preserve"> بيروت، عالم الكتب, 1991م</w:t>
      </w:r>
    </w:p>
    <w:p w:rsidR="00290BC6" w:rsidRPr="00290BC6" w:rsidRDefault="00290BC6" w:rsidP="00290BC6">
      <w:pPr>
        <w:numPr>
          <w:ilvl w:val="0"/>
          <w:numId w:val="1"/>
        </w:numPr>
        <w:spacing w:after="120" w:line="240" w:lineRule="auto"/>
        <w:jc w:val="lowKashida"/>
        <w:rPr>
          <w:rFonts w:asciiTheme="majorBidi" w:hAnsiTheme="majorBidi" w:cstheme="majorBidi"/>
          <w:b/>
          <w:bCs/>
          <w:sz w:val="18"/>
          <w:szCs w:val="18"/>
          <w:rtl/>
        </w:rPr>
      </w:pPr>
      <w:r w:rsidRPr="00290BC6">
        <w:rPr>
          <w:rFonts w:asciiTheme="majorBidi" w:hAnsiTheme="majorBidi" w:cstheme="majorBidi"/>
          <w:b/>
          <w:bCs/>
          <w:sz w:val="18"/>
          <w:szCs w:val="18"/>
          <w:rtl/>
          <w:lang w:bidi="ar-EG"/>
        </w:rPr>
        <w:t xml:space="preserve">فتحي الخولي،  </w:t>
      </w:r>
      <w:r w:rsidRPr="00290BC6">
        <w:rPr>
          <w:rFonts w:asciiTheme="majorBidi" w:hAnsiTheme="majorBidi" w:cstheme="majorBidi"/>
          <w:b/>
          <w:bCs/>
          <w:sz w:val="18"/>
          <w:szCs w:val="18"/>
          <w:rtl/>
        </w:rPr>
        <w:t>(دليل الإملاء وقواعد الكتابة العربيّة) ،</w:t>
      </w:r>
      <w:r w:rsidRPr="00290BC6">
        <w:rPr>
          <w:rFonts w:asciiTheme="majorBidi" w:hAnsiTheme="majorBidi" w:cstheme="majorBidi"/>
          <w:b/>
          <w:bCs/>
          <w:sz w:val="18"/>
          <w:szCs w:val="18"/>
          <w:rtl/>
          <w:lang w:bidi="ar-EG"/>
        </w:rPr>
        <w:t xml:space="preserve"> القاهرة، مكتبة وهبة، 1973م</w:t>
      </w:r>
    </w:p>
    <w:p w:rsidR="00290BC6" w:rsidRPr="00290BC6" w:rsidRDefault="00290BC6" w:rsidP="00290BC6">
      <w:pPr>
        <w:numPr>
          <w:ilvl w:val="0"/>
          <w:numId w:val="1"/>
        </w:numPr>
        <w:spacing w:after="120" w:line="240" w:lineRule="auto"/>
        <w:jc w:val="lowKashida"/>
        <w:rPr>
          <w:rFonts w:asciiTheme="majorBidi" w:hAnsiTheme="majorBidi" w:cstheme="majorBidi"/>
          <w:b/>
          <w:bCs/>
          <w:sz w:val="18"/>
          <w:szCs w:val="18"/>
        </w:rPr>
      </w:pPr>
      <w:r w:rsidRPr="00290BC6">
        <w:rPr>
          <w:rFonts w:asciiTheme="majorBidi" w:hAnsiTheme="majorBidi" w:cstheme="majorBidi"/>
          <w:b/>
          <w:bCs/>
          <w:sz w:val="18"/>
          <w:szCs w:val="18"/>
          <w:rtl/>
          <w:lang w:bidi="ar-EG"/>
        </w:rPr>
        <w:t xml:space="preserve">محمد مندور، </w:t>
      </w:r>
      <w:r w:rsidRPr="00290BC6">
        <w:rPr>
          <w:rFonts w:asciiTheme="majorBidi" w:hAnsiTheme="majorBidi" w:cstheme="majorBidi"/>
          <w:b/>
          <w:bCs/>
          <w:sz w:val="18"/>
          <w:szCs w:val="18"/>
          <w:rtl/>
        </w:rPr>
        <w:t xml:space="preserve">(في الميزان الجديد) </w:t>
      </w:r>
      <w:r w:rsidRPr="00290BC6">
        <w:rPr>
          <w:rFonts w:asciiTheme="majorBidi" w:hAnsiTheme="majorBidi" w:cstheme="majorBidi"/>
          <w:b/>
          <w:bCs/>
          <w:sz w:val="18"/>
          <w:szCs w:val="18"/>
          <w:rtl/>
          <w:lang w:bidi="ar-EG"/>
        </w:rPr>
        <w:t>، القاهرة، دار  نهضة مصر للطباعة والنّشر, 1944م.</w:t>
      </w:r>
    </w:p>
    <w:p w:rsidR="00290BC6" w:rsidRDefault="00290BC6" w:rsidP="00290BC6">
      <w:pPr>
        <w:pStyle w:val="a3"/>
        <w:bidi/>
        <w:spacing w:before="0" w:beforeAutospacing="0" w:after="120" w:afterAutospacing="0" w:line="500" w:lineRule="exact"/>
        <w:jc w:val="lowKashida"/>
        <w:rPr>
          <w:rFonts w:asciiTheme="majorBidi" w:hAnsiTheme="majorBidi" w:cstheme="majorBidi"/>
          <w:sz w:val="32"/>
          <w:szCs w:val="32"/>
          <w:rtl/>
        </w:rPr>
        <w:sectPr w:rsidR="00290BC6" w:rsidSect="00290BC6">
          <w:type w:val="continuous"/>
          <w:pgSz w:w="11906" w:h="16838"/>
          <w:pgMar w:top="964" w:right="1021" w:bottom="964" w:left="1021" w:header="709" w:footer="709" w:gutter="0"/>
          <w:cols w:num="2" w:space="708"/>
          <w:bidi/>
          <w:rtlGutter/>
          <w:docGrid w:linePitch="360"/>
        </w:sectPr>
      </w:pPr>
    </w:p>
    <w:p w:rsidR="00290BC6" w:rsidRPr="00290BC6" w:rsidRDefault="00290BC6" w:rsidP="00290BC6">
      <w:pPr>
        <w:pStyle w:val="a3"/>
        <w:bidi/>
        <w:spacing w:before="0" w:beforeAutospacing="0" w:after="120" w:afterAutospacing="0" w:line="500" w:lineRule="exact"/>
        <w:jc w:val="lowKashida"/>
        <w:rPr>
          <w:rFonts w:asciiTheme="majorBidi" w:hAnsiTheme="majorBidi" w:cstheme="majorBidi"/>
          <w:sz w:val="32"/>
          <w:szCs w:val="32"/>
          <w:rtl/>
        </w:rPr>
      </w:pPr>
    </w:p>
    <w:p w:rsidR="00290BC6" w:rsidRPr="001D6929" w:rsidRDefault="00290BC6" w:rsidP="00290BC6">
      <w:pPr>
        <w:spacing w:after="120" w:line="520" w:lineRule="exact"/>
        <w:jc w:val="lowKashida"/>
        <w:rPr>
          <w:rFonts w:asciiTheme="majorBidi" w:hAnsiTheme="majorBidi" w:cstheme="majorBidi"/>
          <w:sz w:val="32"/>
          <w:szCs w:val="32"/>
          <w:rtl/>
        </w:rPr>
      </w:pPr>
    </w:p>
    <w:p w:rsidR="00290BC6" w:rsidRPr="001D6929" w:rsidRDefault="00290BC6" w:rsidP="00290BC6">
      <w:pPr>
        <w:spacing w:after="120" w:line="520" w:lineRule="exact"/>
        <w:jc w:val="lowKashida"/>
        <w:rPr>
          <w:rFonts w:asciiTheme="majorBidi" w:hAnsiTheme="majorBidi" w:cstheme="majorBidi"/>
          <w:sz w:val="32"/>
          <w:szCs w:val="32"/>
          <w:rtl/>
        </w:rPr>
      </w:pPr>
    </w:p>
    <w:p w:rsidR="00290BC6" w:rsidRPr="00290BC6" w:rsidRDefault="00290BC6" w:rsidP="00290BC6">
      <w:pPr>
        <w:spacing w:line="240" w:lineRule="auto"/>
        <w:rPr>
          <w:i/>
          <w:iCs/>
        </w:rPr>
      </w:pPr>
    </w:p>
    <w:sectPr w:rsidR="00290BC6" w:rsidRPr="00290BC6" w:rsidSect="00290BC6">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6254D8"/>
    <w:multiLevelType w:val="hybridMultilevel"/>
    <w:tmpl w:val="34B21940"/>
    <w:lvl w:ilvl="0" w:tplc="130AB614">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89434DC"/>
    <w:multiLevelType w:val="hybridMultilevel"/>
    <w:tmpl w:val="CB7E4BFC"/>
    <w:lvl w:ilvl="0" w:tplc="2BEA3038">
      <w:start w:val="1"/>
      <w:numFmt w:val="upperRoman"/>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290BC6"/>
    <w:rsid w:val="00290BC6"/>
    <w:rsid w:val="004579A3"/>
    <w:rsid w:val="00514443"/>
    <w:rsid w:val="008C2D37"/>
    <w:rsid w:val="009556CB"/>
    <w:rsid w:val="009F2BA6"/>
    <w:rsid w:val="00B62FE7"/>
    <w:rsid w:val="00BF7572"/>
    <w:rsid w:val="00EB02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90BC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290BC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970</Words>
  <Characters>5531</Characters>
  <Application>Microsoft Office Word</Application>
  <DocSecurity>0</DocSecurity>
  <Lines>46</Lines>
  <Paragraphs>12</Paragraphs>
  <ScaleCrop>false</ScaleCrop>
  <Company/>
  <LinksUpToDate>false</LinksUpToDate>
  <CharactersWithSpaces>6489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2013-06-12T13:44:00Z</dcterms:created>
  <dcterms:modified xsi:type="dcterms:W3CDTF">2013-06-17T11:08:00Z</dcterms:modified>
</cp:coreProperties>
</file>