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6391" w:rsidRPr="00166908" w:rsidRDefault="00166908" w:rsidP="00192E90">
      <w:pPr>
        <w:jc w:val="center"/>
        <w:rPr>
          <w:rFonts w:asciiTheme="majorBidi" w:hAnsiTheme="majorBidi" w:cstheme="majorBidi"/>
          <w:sz w:val="48"/>
          <w:szCs w:val="48"/>
          <w:rtl/>
        </w:rPr>
      </w:pPr>
      <w:r w:rsidRPr="00166908">
        <w:rPr>
          <w:rFonts w:asciiTheme="majorBidi" w:eastAsia="Calibri" w:hAnsiTheme="majorBidi" w:cstheme="majorBidi"/>
          <w:sz w:val="48"/>
          <w:szCs w:val="48"/>
          <w:rtl/>
        </w:rPr>
        <w:t>تقسيم الحكم النحوي إلى واجب وغيره</w:t>
      </w:r>
    </w:p>
    <w:p w:rsidR="00192E90" w:rsidRDefault="00577CBD" w:rsidP="00192E90">
      <w:pPr>
        <w:jc w:val="center"/>
        <w:rPr>
          <w:rFonts w:eastAsia="Times New Roman"/>
          <w:i/>
          <w:iCs/>
        </w:rPr>
      </w:pPr>
      <w:r>
        <w:rPr>
          <w:rFonts w:hint="cs"/>
          <w:rtl/>
        </w:rPr>
        <w:t>بحث فى النحو</w:t>
      </w:r>
      <w:r>
        <w:br/>
      </w:r>
      <w:r w:rsidR="00192E90">
        <w:rPr>
          <w:rFonts w:hint="cs"/>
          <w:i/>
          <w:iCs/>
          <w:rtl/>
        </w:rPr>
        <w:t xml:space="preserve">إعداد/ </w:t>
      </w:r>
      <w:r w:rsidR="00192E90">
        <w:rPr>
          <w:rFonts w:hint="cs"/>
          <w:i/>
          <w:iCs/>
          <w:rtl/>
          <w:lang w:bidi="ar-EG"/>
        </w:rPr>
        <w:t>أحمد عبد الحميد مهدي</w:t>
      </w:r>
    </w:p>
    <w:p w:rsidR="00192E90" w:rsidRDefault="00192E90" w:rsidP="00192E90">
      <w:pPr>
        <w:bidi w:val="0"/>
        <w:jc w:val="center"/>
        <w:rPr>
          <w:rFonts w:eastAsia="SimSun"/>
          <w:i/>
          <w:iCs/>
          <w:sz w:val="20"/>
          <w:szCs w:val="20"/>
        </w:rPr>
      </w:pPr>
      <w:r>
        <w:rPr>
          <w:rFonts w:hint="cs"/>
          <w:i/>
          <w:iCs/>
          <w:rtl/>
        </w:rPr>
        <w:t>قسم اللغة العربية</w:t>
      </w:r>
    </w:p>
    <w:p w:rsidR="00192E90" w:rsidRDefault="00192E90" w:rsidP="00192E90">
      <w:pPr>
        <w:bidi w:val="0"/>
        <w:jc w:val="center"/>
        <w:rPr>
          <w:i/>
          <w:iCs/>
        </w:rPr>
      </w:pPr>
      <w:proofErr w:type="gramStart"/>
      <w:r>
        <w:rPr>
          <w:rFonts w:hint="cs"/>
          <w:i/>
          <w:iCs/>
          <w:rtl/>
        </w:rPr>
        <w:t>كلية</w:t>
      </w:r>
      <w:proofErr w:type="gramEnd"/>
      <w:r>
        <w:rPr>
          <w:rFonts w:hint="cs"/>
          <w:i/>
          <w:iCs/>
          <w:rtl/>
        </w:rPr>
        <w:t xml:space="preserve"> اللغات </w:t>
      </w:r>
      <w:proofErr w:type="spellStart"/>
      <w:r>
        <w:rPr>
          <w:rFonts w:hint="cs"/>
          <w:i/>
          <w:iCs/>
          <w:rtl/>
        </w:rPr>
        <w:t>–</w:t>
      </w:r>
      <w:proofErr w:type="spellEnd"/>
      <w:r>
        <w:rPr>
          <w:rFonts w:hint="cs"/>
          <w:i/>
          <w:iCs/>
          <w:rtl/>
        </w:rPr>
        <w:t xml:space="preserve"> جامعة المدينة العالمية</w:t>
      </w:r>
    </w:p>
    <w:p w:rsidR="00192E90" w:rsidRDefault="00192E90" w:rsidP="00192E90">
      <w:pPr>
        <w:bidi w:val="0"/>
        <w:jc w:val="center"/>
        <w:rPr>
          <w:i/>
          <w:iCs/>
        </w:rPr>
      </w:pPr>
      <w:r>
        <w:rPr>
          <w:rFonts w:hint="cs"/>
          <w:i/>
          <w:iCs/>
          <w:rtl/>
        </w:rPr>
        <w:t xml:space="preserve">شاه علم </w:t>
      </w:r>
      <w:proofErr w:type="spellStart"/>
      <w:r>
        <w:rPr>
          <w:rFonts w:hint="cs"/>
          <w:i/>
          <w:iCs/>
          <w:rtl/>
        </w:rPr>
        <w:t>-</w:t>
      </w:r>
      <w:proofErr w:type="spellEnd"/>
      <w:r>
        <w:rPr>
          <w:rFonts w:hint="cs"/>
          <w:i/>
          <w:iCs/>
          <w:rtl/>
        </w:rPr>
        <w:t xml:space="preserve"> ماليزيا</w:t>
      </w:r>
    </w:p>
    <w:p w:rsidR="00577CBD" w:rsidRPr="00192E90" w:rsidRDefault="00192E90" w:rsidP="00192E90">
      <w:pPr>
        <w:bidi w:val="0"/>
        <w:jc w:val="center"/>
        <w:rPr>
          <w:i/>
          <w:iCs/>
        </w:rPr>
      </w:pPr>
      <w:r>
        <w:rPr>
          <w:i/>
          <w:iCs/>
        </w:rPr>
        <w:t>ahmed.mahdey@mediu.ws</w:t>
      </w:r>
    </w:p>
    <w:p w:rsidR="00166908" w:rsidRDefault="00166908" w:rsidP="00166908">
      <w:pPr>
        <w:spacing w:line="240" w:lineRule="auto"/>
        <w:rPr>
          <w:rFonts w:asciiTheme="majorBidi" w:hAnsiTheme="majorBidi" w:cstheme="majorBidi"/>
          <w:b/>
          <w:bCs/>
          <w:sz w:val="18"/>
          <w:szCs w:val="18"/>
          <w:rtl/>
        </w:rPr>
        <w:sectPr w:rsidR="00166908" w:rsidSect="007E639D">
          <w:pgSz w:w="11906" w:h="16838"/>
          <w:pgMar w:top="1440" w:right="1440" w:bottom="1440" w:left="1440" w:header="720" w:footer="720" w:gutter="0"/>
          <w:cols w:space="720"/>
          <w:bidi/>
          <w:rtlGutter/>
          <w:docGrid w:linePitch="360"/>
        </w:sectPr>
      </w:pPr>
      <w:r>
        <w:br/>
      </w:r>
    </w:p>
    <w:p w:rsidR="00166908" w:rsidRPr="00166908" w:rsidRDefault="00166908" w:rsidP="00166908">
      <w:pPr>
        <w:spacing w:line="240" w:lineRule="auto"/>
        <w:rPr>
          <w:rFonts w:asciiTheme="majorBidi" w:hAnsiTheme="majorBidi" w:cstheme="majorBidi"/>
          <w:b/>
          <w:bCs/>
          <w:sz w:val="18"/>
          <w:szCs w:val="18"/>
          <w:rtl/>
        </w:rPr>
      </w:pPr>
      <w:r w:rsidRPr="00166908">
        <w:rPr>
          <w:rFonts w:asciiTheme="majorBidi" w:hAnsiTheme="majorBidi" w:cstheme="majorBidi"/>
          <w:b/>
          <w:bCs/>
          <w:sz w:val="18"/>
          <w:szCs w:val="18"/>
          <w:rtl/>
        </w:rPr>
        <w:lastRenderedPageBreak/>
        <w:t xml:space="preserve">الخلاصة – هذا البحث يبحث فى </w:t>
      </w:r>
      <w:r w:rsidRPr="00166908">
        <w:rPr>
          <w:rFonts w:asciiTheme="majorBidi" w:eastAsia="Calibri" w:hAnsiTheme="majorBidi" w:cstheme="majorBidi"/>
          <w:b/>
          <w:bCs/>
          <w:sz w:val="18"/>
          <w:szCs w:val="18"/>
          <w:rtl/>
        </w:rPr>
        <w:t>تقسيم الحكم النحوي إلى واجب وغيره</w:t>
      </w:r>
    </w:p>
    <w:p w:rsidR="00166908" w:rsidRPr="00166908" w:rsidRDefault="00166908" w:rsidP="00166908">
      <w:pPr>
        <w:pStyle w:val="a3"/>
        <w:jc w:val="right"/>
        <w:rPr>
          <w:rFonts w:asciiTheme="majorBidi" w:hAnsiTheme="majorBidi" w:cstheme="majorBidi"/>
          <w:b/>
          <w:bCs/>
          <w:sz w:val="18"/>
          <w:szCs w:val="18"/>
          <w:rtl/>
        </w:rPr>
      </w:pPr>
      <w:r w:rsidRPr="00166908">
        <w:rPr>
          <w:rFonts w:asciiTheme="majorBidi" w:hAnsiTheme="majorBidi" w:cstheme="majorBidi"/>
          <w:b/>
          <w:bCs/>
          <w:sz w:val="18"/>
          <w:szCs w:val="18"/>
          <w:rtl/>
        </w:rPr>
        <w:t xml:space="preserve">الكلمات المفتاحية – </w:t>
      </w:r>
      <w:r>
        <w:rPr>
          <w:rFonts w:asciiTheme="majorBidi" w:hAnsiTheme="majorBidi" w:cstheme="majorBidi" w:hint="cs"/>
          <w:b/>
          <w:bCs/>
          <w:sz w:val="18"/>
          <w:szCs w:val="18"/>
          <w:rtl/>
        </w:rPr>
        <w:t>واجب</w:t>
      </w:r>
      <w:r>
        <w:rPr>
          <w:rFonts w:asciiTheme="majorBidi" w:hAnsiTheme="majorBidi" w:cstheme="majorBidi"/>
          <w:b/>
          <w:bCs/>
          <w:sz w:val="18"/>
          <w:szCs w:val="18"/>
          <w:rtl/>
        </w:rPr>
        <w:t xml:space="preserve">، </w:t>
      </w:r>
      <w:r>
        <w:rPr>
          <w:rFonts w:asciiTheme="majorBidi" w:hAnsiTheme="majorBidi" w:cstheme="majorBidi" w:hint="cs"/>
          <w:b/>
          <w:bCs/>
          <w:sz w:val="18"/>
          <w:szCs w:val="18"/>
          <w:rtl/>
        </w:rPr>
        <w:t>ممنوع</w:t>
      </w:r>
      <w:r>
        <w:rPr>
          <w:rFonts w:asciiTheme="majorBidi" w:hAnsiTheme="majorBidi" w:cstheme="majorBidi"/>
          <w:b/>
          <w:bCs/>
          <w:sz w:val="18"/>
          <w:szCs w:val="18"/>
          <w:rtl/>
        </w:rPr>
        <w:t xml:space="preserve"> ، </w:t>
      </w:r>
      <w:r>
        <w:rPr>
          <w:rFonts w:asciiTheme="majorBidi" w:hAnsiTheme="majorBidi" w:cstheme="majorBidi" w:hint="cs"/>
          <w:b/>
          <w:bCs/>
          <w:sz w:val="18"/>
          <w:szCs w:val="18"/>
          <w:rtl/>
        </w:rPr>
        <w:t>حسن</w:t>
      </w:r>
      <w:r w:rsidRPr="00166908">
        <w:rPr>
          <w:rFonts w:asciiTheme="majorBidi" w:hAnsiTheme="majorBidi" w:cstheme="majorBidi"/>
          <w:b/>
          <w:bCs/>
          <w:sz w:val="18"/>
          <w:szCs w:val="18"/>
          <w:rtl/>
        </w:rPr>
        <w:t xml:space="preserve"> </w:t>
      </w:r>
    </w:p>
    <w:p w:rsidR="00166908" w:rsidRPr="00166908" w:rsidRDefault="00166908" w:rsidP="00166908">
      <w:pPr>
        <w:pStyle w:val="a3"/>
        <w:jc w:val="center"/>
        <w:rPr>
          <w:rFonts w:asciiTheme="majorBidi" w:hAnsiTheme="majorBidi" w:cstheme="majorBidi"/>
          <w:b/>
          <w:bCs/>
          <w:sz w:val="18"/>
          <w:szCs w:val="18"/>
          <w:lang w:bidi="ar-EG"/>
        </w:rPr>
      </w:pPr>
      <w:r w:rsidRPr="00166908">
        <w:rPr>
          <w:rFonts w:asciiTheme="majorBidi" w:hAnsiTheme="majorBidi" w:cstheme="majorBidi"/>
          <w:b/>
          <w:bCs/>
          <w:sz w:val="18"/>
          <w:szCs w:val="18"/>
          <w:rtl/>
        </w:rPr>
        <w:t>المقدمة</w:t>
      </w:r>
      <w:r w:rsidRPr="00166908">
        <w:rPr>
          <w:rFonts w:asciiTheme="majorBidi" w:hAnsiTheme="majorBidi" w:cstheme="majorBidi"/>
          <w:b/>
          <w:bCs/>
          <w:sz w:val="18"/>
          <w:szCs w:val="18"/>
          <w:lang w:bidi="ar-EG"/>
        </w:rPr>
        <w:t>.I</w:t>
      </w:r>
    </w:p>
    <w:p w:rsidR="00166908" w:rsidRPr="00166908" w:rsidRDefault="00166908" w:rsidP="00166908">
      <w:pPr>
        <w:spacing w:line="240" w:lineRule="auto"/>
        <w:rPr>
          <w:rFonts w:asciiTheme="majorBidi" w:hAnsiTheme="majorBidi" w:cstheme="majorBidi"/>
          <w:b/>
          <w:bCs/>
          <w:sz w:val="18"/>
          <w:szCs w:val="18"/>
          <w:rtl/>
        </w:rPr>
      </w:pPr>
      <w:r w:rsidRPr="00166908">
        <w:rPr>
          <w:rFonts w:asciiTheme="majorBidi" w:hAnsiTheme="majorBidi" w:cstheme="majorBidi"/>
          <w:b/>
          <w:bCs/>
          <w:sz w:val="18"/>
          <w:szCs w:val="18"/>
          <w:rtl/>
        </w:rPr>
        <w:t xml:space="preserve">الحمد لله رب العالمين، والصلاة والسلام على أشرف المرسلين سيدنا محمد، وعلى آله وصحبه والتابعين ، سوف نقوم في هذا البحث بمعرفة </w:t>
      </w:r>
      <w:r w:rsidRPr="00166908">
        <w:rPr>
          <w:rFonts w:asciiTheme="majorBidi" w:eastAsia="Calibri" w:hAnsiTheme="majorBidi" w:cstheme="majorBidi"/>
          <w:b/>
          <w:bCs/>
          <w:sz w:val="18"/>
          <w:szCs w:val="18"/>
          <w:rtl/>
        </w:rPr>
        <w:t>تقسيم الحكم النحوي إلى واجب وغيره</w:t>
      </w:r>
    </w:p>
    <w:p w:rsidR="00166908" w:rsidRPr="00166908" w:rsidRDefault="00166908" w:rsidP="00577CBD">
      <w:pPr>
        <w:pStyle w:val="a3"/>
        <w:jc w:val="center"/>
        <w:rPr>
          <w:rFonts w:asciiTheme="majorBidi" w:hAnsiTheme="majorBidi" w:cstheme="majorBidi"/>
          <w:b/>
          <w:bCs/>
          <w:sz w:val="18"/>
          <w:szCs w:val="18"/>
        </w:rPr>
      </w:pPr>
      <w:r w:rsidRPr="00166908">
        <w:rPr>
          <w:rFonts w:asciiTheme="majorBidi" w:hAnsiTheme="majorBidi" w:cstheme="majorBidi"/>
          <w:b/>
          <w:bCs/>
          <w:sz w:val="18"/>
          <w:szCs w:val="18"/>
          <w:rtl/>
        </w:rPr>
        <w:t>.</w:t>
      </w:r>
      <w:r w:rsidR="00577CBD">
        <w:rPr>
          <w:rFonts w:asciiTheme="majorBidi" w:hAnsiTheme="majorBidi" w:cstheme="majorBidi" w:hint="cs"/>
          <w:b/>
          <w:bCs/>
          <w:sz w:val="18"/>
          <w:szCs w:val="18"/>
          <w:rtl/>
        </w:rPr>
        <w:t>موضوع</w:t>
      </w:r>
      <w:r w:rsidRPr="00166908">
        <w:rPr>
          <w:rFonts w:asciiTheme="majorBidi" w:hAnsiTheme="majorBidi" w:cstheme="majorBidi"/>
          <w:b/>
          <w:bCs/>
          <w:sz w:val="18"/>
          <w:szCs w:val="18"/>
          <w:rtl/>
        </w:rPr>
        <w:t xml:space="preserve"> المقال</w:t>
      </w:r>
      <w:r w:rsidRPr="00166908">
        <w:rPr>
          <w:rFonts w:asciiTheme="majorBidi" w:hAnsiTheme="majorBidi" w:cstheme="majorBidi"/>
          <w:b/>
          <w:bCs/>
          <w:sz w:val="18"/>
          <w:szCs w:val="18"/>
        </w:rPr>
        <w:t>II</w:t>
      </w:r>
    </w:p>
    <w:p w:rsidR="00166908" w:rsidRPr="00166908" w:rsidRDefault="00166908" w:rsidP="00166908">
      <w:pPr>
        <w:pStyle w:val="a3"/>
        <w:bidi/>
        <w:spacing w:before="0" w:beforeAutospacing="0" w:after="120" w:afterAutospacing="0"/>
        <w:jc w:val="lowKashida"/>
        <w:rPr>
          <w:rFonts w:asciiTheme="majorBidi" w:hAnsiTheme="majorBidi" w:cstheme="majorBidi"/>
          <w:b/>
          <w:bCs/>
          <w:sz w:val="18"/>
          <w:szCs w:val="18"/>
        </w:rPr>
      </w:pPr>
      <w:r w:rsidRPr="00166908">
        <w:rPr>
          <w:rFonts w:asciiTheme="majorBidi" w:hAnsiTheme="majorBidi" w:cstheme="majorBidi"/>
          <w:b/>
          <w:bCs/>
          <w:sz w:val="18"/>
          <w:szCs w:val="18"/>
          <w:rtl/>
        </w:rPr>
        <w:t xml:space="preserve">الحكم النحوي ينقسم إلى: واجب، وممنوع، وحسن، وقبيح، وخلاف الأولى، وجائز على السواء. فالأقسام ستة. </w:t>
      </w:r>
    </w:p>
    <w:p w:rsidR="00166908" w:rsidRPr="00166908" w:rsidRDefault="00166908" w:rsidP="00166908">
      <w:pPr>
        <w:pStyle w:val="a3"/>
        <w:bidi/>
        <w:spacing w:before="0" w:beforeAutospacing="0" w:after="120" w:afterAutospacing="0"/>
        <w:jc w:val="lowKashida"/>
        <w:rPr>
          <w:rFonts w:asciiTheme="majorBidi" w:hAnsiTheme="majorBidi" w:cstheme="majorBidi"/>
          <w:b/>
          <w:bCs/>
          <w:sz w:val="18"/>
          <w:szCs w:val="18"/>
        </w:rPr>
      </w:pPr>
      <w:r w:rsidRPr="00166908">
        <w:rPr>
          <w:rFonts w:asciiTheme="majorBidi" w:hAnsiTheme="majorBidi" w:cstheme="majorBidi"/>
          <w:b/>
          <w:bCs/>
          <w:sz w:val="18"/>
          <w:szCs w:val="18"/>
          <w:rtl/>
        </w:rPr>
        <w:t>فأما الحكم الواجب: فكرفع الفاعل ونصب المفعول، أما رفع الفاعل؛ فلأنه عمدة إذ لا يستغنى عنه، والرفع لأنه أشرف علامات الإعراب جُعل علامة على العمد، ولكونه عمدة في الكلام جعل له الضمة أو ما ناب عنها، والضمة أقوى الحركات، وأما نصب المفعول فالغرض إظهار الفرق بينه وبين الفاعل، ولم يعكسوا؛ لأن الفعل له فاعل واحد، وقد يكون له مفعولات كثيرة، فمنه من يتعدى إلى مفعول واحد، ومنه ما يتعدى إلى مفعولين، ومنه ما يتعدى إلى ثلاثة، وربما يتعدى إلى أكثر من ذلك، كتعديه أيضًا إلى ظرف الزمان، وإلى ظرف المكان، وإلى المفعول لأجله، وإلى الحال... إلى آخره، والرفع أثقل والفتح أخف، فأعطوا الأقل الأثقل، والأكثر الأخف؛ ليكون ثقل الرفع موازيًا لقلة الفاعل، وتكون خفة النصب موازيةً لكثرة المفعول.</w:t>
      </w:r>
    </w:p>
    <w:p w:rsidR="00166908" w:rsidRPr="00166908" w:rsidRDefault="00166908" w:rsidP="00166908">
      <w:pPr>
        <w:pStyle w:val="a3"/>
        <w:bidi/>
        <w:spacing w:before="0" w:beforeAutospacing="0" w:after="120" w:afterAutospacing="0"/>
        <w:jc w:val="lowKashida"/>
        <w:rPr>
          <w:rFonts w:asciiTheme="majorBidi" w:hAnsiTheme="majorBidi" w:cstheme="majorBidi"/>
          <w:b/>
          <w:bCs/>
          <w:sz w:val="18"/>
          <w:szCs w:val="18"/>
        </w:rPr>
      </w:pPr>
      <w:r w:rsidRPr="00166908">
        <w:rPr>
          <w:rFonts w:asciiTheme="majorBidi" w:hAnsiTheme="majorBidi" w:cstheme="majorBidi"/>
          <w:b/>
          <w:bCs/>
          <w:sz w:val="18"/>
          <w:szCs w:val="18"/>
          <w:rtl/>
        </w:rPr>
        <w:t>والمراد بالفاعل: الفاعل الاصطلاحي، وهو كل اسم، أو ما في تأويله ذكرته بعد فعل، أو ما في تأويله، وأسندت ذلك الفعل أو ما في تأويله إليه؛ فلا يرد فاعل الصفة المشبهة، واسم الفاعل والمصدر، واسم المصدر، فإن فاعل هذه الأسماء العاملة عمل الفعل يجوز جرُّه بإضافته إليها نحو قولك: زيد حسن الوجه، وأصله: حسنٌ وجهه، وعمرو قادم الأبي، وأصله: قادم أبوه، وآلمني ضرب زيد عمرو، أي: أن يضرب زيد عمرو، وأحب عطاءك المعروف، أي: أن تعطي المعروف، فهذان الحكمان النحويان بالنسبة للفاعل والمفعول حكمان واجبان، ولا يقدح فيهما ما وَرَد عكسه شذوذًا في قولهم: خرق الثوب المسمار، وكثر الزجاج الحجر برفع المفعول ونصب الفاعل؛ لأن الشاذ يُحفظ ولا يُقاس عليه.</w:t>
      </w:r>
    </w:p>
    <w:p w:rsidR="00166908" w:rsidRPr="00166908" w:rsidRDefault="00166908" w:rsidP="00166908">
      <w:pPr>
        <w:pStyle w:val="a3"/>
        <w:bidi/>
        <w:spacing w:before="0" w:beforeAutospacing="0" w:after="120" w:afterAutospacing="0"/>
        <w:jc w:val="lowKashida"/>
        <w:rPr>
          <w:rFonts w:asciiTheme="majorBidi" w:hAnsiTheme="majorBidi" w:cstheme="majorBidi"/>
          <w:b/>
          <w:bCs/>
          <w:sz w:val="18"/>
          <w:szCs w:val="18"/>
        </w:rPr>
      </w:pPr>
      <w:r w:rsidRPr="00166908">
        <w:rPr>
          <w:rFonts w:asciiTheme="majorBidi" w:hAnsiTheme="majorBidi" w:cstheme="majorBidi"/>
          <w:b/>
          <w:bCs/>
          <w:sz w:val="18"/>
          <w:szCs w:val="18"/>
          <w:rtl/>
        </w:rPr>
        <w:t xml:space="preserve">ومن الأحكام الواجبة بالنسبة للفاعل أيضًا: تأخيره عن الفعل، فلا يجوز تقديم الفاعل عن الفعل؛ لأن الفاعل تنزل منزلة الجزء من الفعل، ولذلك وجدناهم يسكنون لام الفعل الماضي إذ اتصل به ضمير من ضمائر الرفع المتحركة، وهي: تاء الفاعل، ونا الفاعلين، ونون النسوة مثل: أنا فهمت، ونحن فهمنا، وهنَّ فهمنَ؛ فالفعل الماضي الذي يستحق البناء على الفتح في الأصل سُكّن آخره؛ كراهة تتابع أربعة متحركات فيما يُعدُّ كالكلمة الواحدة، ولولا أنهم نزلوا ضمير الفاعل من الفعل هذه المنزلة ما تغيَّرت علامة بناء الفعل. ووجدناهم كذلك يجعلون ثبوت النون في الأفعال الخمسة علامة للرفع، وحذفها علامة للنصب والجزم؛ لأنهم جعلوا الضمائر الثلاثة التي تتصل بالفعل المضارع -وهي ألف الاثنين، وواو </w:t>
      </w:r>
      <w:r w:rsidRPr="00166908">
        <w:rPr>
          <w:rFonts w:asciiTheme="majorBidi" w:hAnsiTheme="majorBidi" w:cstheme="majorBidi"/>
          <w:b/>
          <w:bCs/>
          <w:sz w:val="18"/>
          <w:szCs w:val="18"/>
          <w:rtl/>
        </w:rPr>
        <w:lastRenderedPageBreak/>
        <w:t>الجماعة، وياء المخاطبة- بمنزلة جزء من هذه الأفعال فيقولون: هما يفهمان، وأنتما تفهمان، وهم يفهمون، وأنتم تفهمون، وأنت تفهمين، وعند إعراب ذلك نقول: إن كل ضمير من الثلاثة وقع فاعلًا، وإن الفعل مرفوع وعلامة رفعه ثبوت النون، فنجد علامة الرفع تقع بعد الضمير، ومن المعروف أن العلامة الإعرابية تكون في آخر الكلمة المعربة، ومعنى هذا أن الضمائر الثلاثة عُدَّت جزءً من الفعل؛ فوقعت العلامة الإعرابية بعدها.</w:t>
      </w:r>
    </w:p>
    <w:p w:rsidR="00166908" w:rsidRPr="00166908" w:rsidRDefault="00166908" w:rsidP="00166908">
      <w:pPr>
        <w:pStyle w:val="a3"/>
        <w:bidi/>
        <w:spacing w:before="0" w:beforeAutospacing="0" w:after="120" w:afterAutospacing="0"/>
        <w:jc w:val="lowKashida"/>
        <w:rPr>
          <w:rFonts w:asciiTheme="majorBidi" w:hAnsiTheme="majorBidi" w:cstheme="majorBidi"/>
          <w:b/>
          <w:bCs/>
          <w:sz w:val="18"/>
          <w:szCs w:val="18"/>
        </w:rPr>
      </w:pPr>
      <w:r w:rsidRPr="00166908">
        <w:rPr>
          <w:rFonts w:asciiTheme="majorBidi" w:hAnsiTheme="majorBidi" w:cstheme="majorBidi"/>
          <w:b/>
          <w:bCs/>
          <w:sz w:val="18"/>
          <w:szCs w:val="18"/>
          <w:rtl/>
        </w:rPr>
        <w:t xml:space="preserve">ومن أمثلة الأحكام النحوية الواجبة أيضًا: جرُّ المضاف إليه، لأنه لما كانت الإضافة على معنى حرف من أحرف الجر الثلاثة -اللام، أو من، أو في- وحُذف حرف الجر قام المضاف مقامه؛ فعمل في المضاف إليه الجر كما يعمل حرف الجر، وذلك نحو: سرَّني علم خالد، أي: علم لخالد، وهذا خاتم فضة، أي: من فضة، وقوله تعالى: {ﭥ ﭦ ﭧ} [البقرة: 226] أي: في أربعة أشهر. </w:t>
      </w:r>
    </w:p>
    <w:p w:rsidR="00166908" w:rsidRPr="00166908" w:rsidRDefault="00166908" w:rsidP="00166908">
      <w:pPr>
        <w:pStyle w:val="a3"/>
        <w:bidi/>
        <w:spacing w:before="0" w:beforeAutospacing="0" w:after="120" w:afterAutospacing="0"/>
        <w:jc w:val="lowKashida"/>
        <w:rPr>
          <w:rFonts w:asciiTheme="majorBidi" w:hAnsiTheme="majorBidi" w:cstheme="majorBidi"/>
          <w:b/>
          <w:bCs/>
          <w:sz w:val="18"/>
          <w:szCs w:val="18"/>
        </w:rPr>
      </w:pPr>
      <w:r w:rsidRPr="00166908">
        <w:rPr>
          <w:rFonts w:asciiTheme="majorBidi" w:hAnsiTheme="majorBidi" w:cstheme="majorBidi"/>
          <w:b/>
          <w:bCs/>
          <w:sz w:val="18"/>
          <w:szCs w:val="18"/>
          <w:rtl/>
        </w:rPr>
        <w:t>ومن الأحكام النحوية الواجبة كذلك: تنكير الحال والتمييز، أما وجوب تنكير الحال فلأنها تجري مجرى الصفة للمصدر، فإذا قلت: جاء فلان راكبًا. دلَّ على مجيء موصوف بركوب، والمصدر نكرة، فكذلك وصفه وجب أن يكون نكرة، ولأن الغالب أيضًا كونها مشتقة مع كون صاحبها معرفة؛ فالتزم تنكيرها لئلا يُتوهَّم كونها نعتًا إذا كان صاحبها منصوبًا نحو: أحببت عمرًا قارئًا، وحمل غير المنصوب على المنصوب، أما وجوب كون التمييز نكرة فلأنه يُشبه الحال، وذلك أن كل واحد منهما يُذكر للبيان ورفع الإبهام، فهو يُبيّن ما قبله كما أن الحال كذلك، فلما أشبه الحال أُعطي حكمها في وجوب التنكير.</w:t>
      </w:r>
    </w:p>
    <w:p w:rsidR="00166908" w:rsidRPr="00166908" w:rsidRDefault="00166908" w:rsidP="00166908">
      <w:pPr>
        <w:pStyle w:val="a3"/>
        <w:bidi/>
        <w:spacing w:before="0" w:beforeAutospacing="0"/>
        <w:jc w:val="lowKashida"/>
        <w:rPr>
          <w:rFonts w:asciiTheme="majorBidi" w:hAnsiTheme="majorBidi" w:cstheme="majorBidi"/>
          <w:b/>
          <w:bCs/>
          <w:spacing w:val="8"/>
          <w:sz w:val="18"/>
          <w:szCs w:val="18"/>
        </w:rPr>
      </w:pPr>
      <w:r w:rsidRPr="00166908">
        <w:rPr>
          <w:rFonts w:asciiTheme="majorBidi" w:hAnsiTheme="majorBidi" w:cstheme="majorBidi"/>
          <w:b/>
          <w:bCs/>
          <w:spacing w:val="8"/>
          <w:sz w:val="18"/>
          <w:szCs w:val="18"/>
          <w:rtl/>
        </w:rPr>
        <w:t xml:space="preserve">كما أن شرط التمييز أن يكون نكرة جنسًا مقدرًا بمن؛ لأنه واحد في معنى الجمع، فأنت إذا قلت: عندي عشرين درهمًا. معناه أن عندك عشرين من الدراهم، فقد دخله بهذا المعنى الاشتراك بين الدلالة على الإفراد والجمع، وما كان كذلك كان نكرة والممنوع كأضداد ذلك، فيمنع أن تنصب الفاعل إلا ما سُمع شاذًّا كما سبق بيانه، أو أن تجره بحرف أصلي. وأما قول جمهور البصريين: إن نحو قولنا في التعجب: أحسن بزيد. مثلًا الباء داخلة فيه على الفاعل، فإنهم يفسرون ذلك بأن الباء حرف جرّ غير أصلي، وما بعدها فاعل مرفوع بضمة مقدرة منع من ظهورها اشتغال المحل بحركة حرف الجر الزائد، وأن أصل التركيب في هذا ونحوه: أحسن زيد أي: صار ذا حسن؛ فالهمزة الداخلة على الفعل تُسمى همزة الصّيرورة كقولهم أغدّ البعير، أي: صار ذا غدة، والغدة هي طاعون الإبل؛ فالصيغة في الأصل كانت خبرية ماضوية، ثم غُيّرت إلى إنشاء التعجب، فغيرت الصيغة إلى الأمرية أي: إلى أحسن زيد؛ فقبح إسناد صيغة الأمر إلى الاسم الظاهر، لأن صيغة الأمر لا ترفع الاسم الظاهر، فزيدت الباء في الفاعل؛ ليصير في صورة المفعول به المجرور بالباء كامرر بزيد، ولم يتغيّر إعراب الاسم المتعجب منه. وقس على ما تقدَّم ما حكم عليه النحويون بالمنع من أضداد ما حكموا عليه بالوجوب. </w:t>
      </w:r>
    </w:p>
    <w:p w:rsidR="00166908" w:rsidRPr="00166908" w:rsidRDefault="00166908" w:rsidP="00166908">
      <w:pPr>
        <w:pStyle w:val="a3"/>
        <w:bidi/>
        <w:spacing w:before="0" w:beforeAutospacing="0"/>
        <w:jc w:val="lowKashida"/>
        <w:rPr>
          <w:rFonts w:asciiTheme="majorBidi" w:hAnsiTheme="majorBidi" w:cstheme="majorBidi"/>
          <w:b/>
          <w:bCs/>
          <w:spacing w:val="-8"/>
          <w:sz w:val="18"/>
          <w:szCs w:val="18"/>
          <w:rtl/>
        </w:rPr>
      </w:pPr>
      <w:r w:rsidRPr="00166908">
        <w:rPr>
          <w:rFonts w:asciiTheme="majorBidi" w:hAnsiTheme="majorBidi" w:cstheme="majorBidi"/>
          <w:b/>
          <w:bCs/>
          <w:spacing w:val="-8"/>
          <w:sz w:val="18"/>
          <w:szCs w:val="18"/>
          <w:rtl/>
        </w:rPr>
        <w:t xml:space="preserve">أما الحكم بالحسن فكحكمهم على رفع المضارع الواقع جوابًا وجزاءً لأداة شرط جازمة بعد شرط ماضٍ، وبيان ذلك: أن فعل الشرط إذا كان ماضيًا لفظًا أو معنًى -وهو المضارع المنفي بلم- وكانت الأداة جازمة؛ جاز لك رفع المضارع الواقع جوابًا وجزاءً، وهذا الرفع حسن؛ لأنه لمَّا لم يظهر لأداة الشرط تأثير في فعل الشرط لكونه </w:t>
      </w:r>
      <w:r w:rsidRPr="00166908">
        <w:rPr>
          <w:rFonts w:asciiTheme="majorBidi" w:hAnsiTheme="majorBidi" w:cstheme="majorBidi"/>
          <w:b/>
          <w:bCs/>
          <w:spacing w:val="-8"/>
          <w:sz w:val="18"/>
          <w:szCs w:val="18"/>
          <w:rtl/>
        </w:rPr>
        <w:lastRenderedPageBreak/>
        <w:t>ماضيًا ضعفت عن العمل في الجواب، وذلك نحو قولك: إن قام خالد يقوم عمرو، ونحو: إن لم يقم خالد يقوم عمرو، ومن ذلك قول زهير بن أبي سلمى يمدح هرم بن سنان:</w:t>
      </w:r>
    </w:p>
    <w:tbl>
      <w:tblPr>
        <w:bidiVisual/>
        <w:tblW w:w="0" w:type="auto"/>
        <w:jc w:val="center"/>
        <w:tblLook w:val="01E0"/>
      </w:tblPr>
      <w:tblGrid>
        <w:gridCol w:w="1929"/>
        <w:gridCol w:w="539"/>
        <w:gridCol w:w="1901"/>
      </w:tblGrid>
      <w:tr w:rsidR="00166908" w:rsidRPr="00166908" w:rsidTr="00AC27DA">
        <w:trPr>
          <w:trHeight w:hRule="exact" w:val="510"/>
          <w:jc w:val="center"/>
        </w:trPr>
        <w:tc>
          <w:tcPr>
            <w:tcW w:w="2909" w:type="dxa"/>
            <w:vAlign w:val="center"/>
          </w:tcPr>
          <w:p w:rsidR="00166908" w:rsidRPr="00166908" w:rsidRDefault="00166908" w:rsidP="00166908">
            <w:pPr>
              <w:spacing w:after="120" w:line="240" w:lineRule="auto"/>
              <w:jc w:val="both"/>
              <w:rPr>
                <w:rFonts w:asciiTheme="majorBidi" w:eastAsia="Calibri" w:hAnsiTheme="majorBidi" w:cstheme="majorBidi"/>
                <w:b/>
                <w:bCs/>
                <w:sz w:val="18"/>
                <w:szCs w:val="18"/>
                <w:lang w:eastAsia="en-MY"/>
              </w:rPr>
            </w:pPr>
            <w:r w:rsidRPr="00166908">
              <w:rPr>
                <w:rFonts w:asciiTheme="majorBidi" w:eastAsia="Calibri" w:hAnsiTheme="majorBidi" w:cstheme="majorBidi"/>
                <w:b/>
                <w:bCs/>
                <w:sz w:val="18"/>
                <w:szCs w:val="18"/>
                <w:rtl/>
                <w:lang w:eastAsia="en-MY"/>
              </w:rPr>
              <w:t>وإن أتاه خليلٌ يوم مسْغبة</w:t>
            </w:r>
            <w:r w:rsidRPr="00166908">
              <w:rPr>
                <w:rFonts w:asciiTheme="majorBidi" w:eastAsia="Calibri" w:hAnsiTheme="majorBidi" w:cstheme="majorBidi"/>
                <w:b/>
                <w:bCs/>
                <w:sz w:val="18"/>
                <w:szCs w:val="18"/>
                <w:rtl/>
                <w:lang w:eastAsia="en-MY"/>
              </w:rPr>
              <w:br/>
            </w:r>
          </w:p>
        </w:tc>
        <w:tc>
          <w:tcPr>
            <w:tcW w:w="709" w:type="dxa"/>
            <w:vAlign w:val="center"/>
          </w:tcPr>
          <w:p w:rsidR="00166908" w:rsidRPr="00166908" w:rsidRDefault="00166908" w:rsidP="00166908">
            <w:pPr>
              <w:spacing w:after="120" w:line="240" w:lineRule="auto"/>
              <w:jc w:val="center"/>
              <w:rPr>
                <w:rFonts w:asciiTheme="majorBidi" w:hAnsiTheme="majorBidi" w:cstheme="majorBidi"/>
                <w:b/>
                <w:bCs/>
                <w:sz w:val="18"/>
                <w:szCs w:val="18"/>
                <w:rtl/>
              </w:rPr>
            </w:pPr>
            <w:r w:rsidRPr="00166908">
              <w:rPr>
                <w:rFonts w:asciiTheme="majorBidi" w:hAnsiTheme="majorBidi" w:cstheme="majorBidi"/>
                <w:b/>
                <w:bCs/>
                <w:sz w:val="18"/>
                <w:szCs w:val="18"/>
                <w:rtl/>
              </w:rPr>
              <w:t>*</w:t>
            </w:r>
          </w:p>
        </w:tc>
        <w:tc>
          <w:tcPr>
            <w:tcW w:w="2909" w:type="dxa"/>
            <w:vAlign w:val="center"/>
          </w:tcPr>
          <w:p w:rsidR="00166908" w:rsidRPr="00166908" w:rsidRDefault="00166908" w:rsidP="00166908">
            <w:pPr>
              <w:spacing w:after="120" w:line="240" w:lineRule="auto"/>
              <w:jc w:val="both"/>
              <w:rPr>
                <w:rFonts w:asciiTheme="majorBidi" w:hAnsiTheme="majorBidi" w:cstheme="majorBidi"/>
                <w:b/>
                <w:bCs/>
                <w:sz w:val="18"/>
                <w:szCs w:val="18"/>
                <w:rtl/>
              </w:rPr>
            </w:pPr>
            <w:r w:rsidRPr="00166908">
              <w:rPr>
                <w:rFonts w:asciiTheme="majorBidi" w:eastAsia="Calibri" w:hAnsiTheme="majorBidi" w:cstheme="majorBidi"/>
                <w:b/>
                <w:bCs/>
                <w:sz w:val="18"/>
                <w:szCs w:val="18"/>
                <w:rtl/>
                <w:lang w:eastAsia="en-MY"/>
              </w:rPr>
              <w:t>يقول لا غائبٌ مالي ولا حرم</w:t>
            </w:r>
            <w:r w:rsidRPr="00166908">
              <w:rPr>
                <w:rFonts w:asciiTheme="majorBidi" w:eastAsia="Calibri" w:hAnsiTheme="majorBidi" w:cstheme="majorBidi"/>
                <w:b/>
                <w:bCs/>
                <w:sz w:val="18"/>
                <w:szCs w:val="18"/>
                <w:rtl/>
                <w:lang w:eastAsia="en-MY"/>
              </w:rPr>
              <w:br/>
            </w:r>
          </w:p>
        </w:tc>
      </w:tr>
    </w:tbl>
    <w:p w:rsidR="00166908" w:rsidRPr="00166908" w:rsidRDefault="00166908" w:rsidP="00166908">
      <w:pPr>
        <w:pStyle w:val="a3"/>
        <w:bidi/>
        <w:spacing w:before="0" w:beforeAutospacing="0"/>
        <w:jc w:val="lowKashida"/>
        <w:rPr>
          <w:rFonts w:asciiTheme="majorBidi" w:hAnsiTheme="majorBidi" w:cstheme="majorBidi"/>
          <w:b/>
          <w:bCs/>
          <w:sz w:val="18"/>
          <w:szCs w:val="18"/>
          <w:rtl/>
        </w:rPr>
      </w:pPr>
      <w:r w:rsidRPr="00166908">
        <w:rPr>
          <w:rFonts w:asciiTheme="majorBidi" w:hAnsiTheme="majorBidi" w:cstheme="majorBidi"/>
          <w:b/>
          <w:bCs/>
          <w:sz w:val="18"/>
          <w:szCs w:val="18"/>
          <w:rtl/>
        </w:rPr>
        <w:t>فالفعل المضارع "يقول" جاء مرفوعًا مع أنه في جواب أداة الشرط الجازمة، ومثله قول الآخر:</w:t>
      </w:r>
    </w:p>
    <w:tbl>
      <w:tblPr>
        <w:bidiVisual/>
        <w:tblW w:w="0" w:type="auto"/>
        <w:jc w:val="center"/>
        <w:tblLook w:val="01E0"/>
      </w:tblPr>
      <w:tblGrid>
        <w:gridCol w:w="1900"/>
        <w:gridCol w:w="538"/>
        <w:gridCol w:w="1931"/>
      </w:tblGrid>
      <w:tr w:rsidR="00166908" w:rsidRPr="00166908" w:rsidTr="00AC27DA">
        <w:trPr>
          <w:trHeight w:hRule="exact" w:val="510"/>
          <w:jc w:val="center"/>
        </w:trPr>
        <w:tc>
          <w:tcPr>
            <w:tcW w:w="2909" w:type="dxa"/>
            <w:vAlign w:val="center"/>
          </w:tcPr>
          <w:p w:rsidR="00166908" w:rsidRPr="00166908" w:rsidRDefault="00166908" w:rsidP="00166908">
            <w:pPr>
              <w:spacing w:after="120" w:line="240" w:lineRule="auto"/>
              <w:jc w:val="both"/>
              <w:rPr>
                <w:rFonts w:asciiTheme="majorBidi" w:eastAsia="Calibri" w:hAnsiTheme="majorBidi" w:cstheme="majorBidi"/>
                <w:b/>
                <w:bCs/>
                <w:sz w:val="18"/>
                <w:szCs w:val="18"/>
                <w:lang w:eastAsia="en-MY"/>
              </w:rPr>
            </w:pPr>
            <w:r w:rsidRPr="00166908">
              <w:rPr>
                <w:rFonts w:asciiTheme="majorBidi" w:eastAsia="Calibri" w:hAnsiTheme="majorBidi" w:cstheme="majorBidi"/>
                <w:b/>
                <w:bCs/>
                <w:sz w:val="18"/>
                <w:szCs w:val="18"/>
                <w:rtl/>
                <w:lang w:eastAsia="en-MY"/>
              </w:rPr>
              <w:t>ولا بالذي إن بان عنه حبيبه</w:t>
            </w:r>
            <w:r w:rsidRPr="00166908">
              <w:rPr>
                <w:rFonts w:asciiTheme="majorBidi" w:eastAsia="Calibri" w:hAnsiTheme="majorBidi" w:cstheme="majorBidi"/>
                <w:b/>
                <w:bCs/>
                <w:sz w:val="18"/>
                <w:szCs w:val="18"/>
                <w:rtl/>
                <w:lang w:eastAsia="en-MY"/>
              </w:rPr>
              <w:br/>
            </w:r>
            <w:r w:rsidRPr="00166908">
              <w:rPr>
                <w:rFonts w:asciiTheme="majorBidi" w:eastAsia="Calibri" w:hAnsiTheme="majorBidi" w:cstheme="majorBidi"/>
                <w:b/>
                <w:bCs/>
                <w:sz w:val="18"/>
                <w:szCs w:val="18"/>
                <w:rtl/>
                <w:lang w:eastAsia="en-MY"/>
              </w:rPr>
              <w:br/>
            </w:r>
          </w:p>
        </w:tc>
        <w:tc>
          <w:tcPr>
            <w:tcW w:w="709" w:type="dxa"/>
            <w:vAlign w:val="center"/>
          </w:tcPr>
          <w:p w:rsidR="00166908" w:rsidRPr="00166908" w:rsidRDefault="00166908" w:rsidP="00166908">
            <w:pPr>
              <w:spacing w:after="120" w:line="240" w:lineRule="auto"/>
              <w:jc w:val="center"/>
              <w:rPr>
                <w:rFonts w:asciiTheme="majorBidi" w:hAnsiTheme="majorBidi" w:cstheme="majorBidi"/>
                <w:b/>
                <w:bCs/>
                <w:sz w:val="18"/>
                <w:szCs w:val="18"/>
                <w:rtl/>
              </w:rPr>
            </w:pPr>
            <w:r w:rsidRPr="00166908">
              <w:rPr>
                <w:rFonts w:asciiTheme="majorBidi" w:hAnsiTheme="majorBidi" w:cstheme="majorBidi"/>
                <w:b/>
                <w:bCs/>
                <w:sz w:val="18"/>
                <w:szCs w:val="18"/>
                <w:rtl/>
              </w:rPr>
              <w:t>*</w:t>
            </w:r>
          </w:p>
        </w:tc>
        <w:tc>
          <w:tcPr>
            <w:tcW w:w="2909" w:type="dxa"/>
            <w:vAlign w:val="center"/>
          </w:tcPr>
          <w:p w:rsidR="00166908" w:rsidRPr="00166908" w:rsidRDefault="00166908" w:rsidP="00166908">
            <w:pPr>
              <w:spacing w:after="120" w:line="240" w:lineRule="auto"/>
              <w:jc w:val="both"/>
              <w:rPr>
                <w:rFonts w:asciiTheme="majorBidi" w:hAnsiTheme="majorBidi" w:cstheme="majorBidi"/>
                <w:b/>
                <w:bCs/>
                <w:sz w:val="18"/>
                <w:szCs w:val="18"/>
                <w:rtl/>
              </w:rPr>
            </w:pPr>
            <w:r w:rsidRPr="00166908">
              <w:rPr>
                <w:rFonts w:asciiTheme="majorBidi" w:eastAsia="Calibri" w:hAnsiTheme="majorBidi" w:cstheme="majorBidi"/>
                <w:b/>
                <w:bCs/>
                <w:sz w:val="18"/>
                <w:szCs w:val="18"/>
                <w:rtl/>
                <w:lang w:eastAsia="en-MY"/>
              </w:rPr>
              <w:t>يقول ويخفي الصبر إني لجازع</w:t>
            </w:r>
            <w:r w:rsidRPr="00166908">
              <w:rPr>
                <w:rFonts w:asciiTheme="majorBidi" w:hAnsiTheme="majorBidi" w:cstheme="majorBidi"/>
                <w:b/>
                <w:bCs/>
                <w:sz w:val="18"/>
                <w:szCs w:val="18"/>
                <w:rtl/>
              </w:rPr>
              <w:br/>
            </w:r>
          </w:p>
        </w:tc>
      </w:tr>
    </w:tbl>
    <w:p w:rsidR="00166908" w:rsidRPr="00166908" w:rsidRDefault="00166908" w:rsidP="00166908">
      <w:pPr>
        <w:pStyle w:val="a3"/>
        <w:bidi/>
        <w:spacing w:after="120" w:afterAutospacing="0"/>
        <w:jc w:val="lowKashida"/>
        <w:rPr>
          <w:rFonts w:asciiTheme="majorBidi" w:hAnsiTheme="majorBidi" w:cstheme="majorBidi"/>
          <w:b/>
          <w:bCs/>
          <w:sz w:val="18"/>
          <w:szCs w:val="18"/>
          <w:rtl/>
        </w:rPr>
      </w:pPr>
      <w:r w:rsidRPr="00166908">
        <w:rPr>
          <w:rFonts w:asciiTheme="majorBidi" w:hAnsiTheme="majorBidi" w:cstheme="majorBidi"/>
          <w:b/>
          <w:bCs/>
          <w:sz w:val="18"/>
          <w:szCs w:val="18"/>
          <w:rtl/>
        </w:rPr>
        <w:t>ويجوز جزم المضارع الواقع جوابًا وجزاء حينئذٍ، والجزم أحسن؛ لأنه هو الأصل وفاءً بحق الأداة الجازمة، والقبيح كرفع المضارع الواقع بعد شرط المضارع والأداة جازمة، كقول الراجز:</w:t>
      </w:r>
    </w:p>
    <w:tbl>
      <w:tblPr>
        <w:bidiVisual/>
        <w:tblW w:w="0" w:type="auto"/>
        <w:jc w:val="center"/>
        <w:tblLook w:val="01E0"/>
      </w:tblPr>
      <w:tblGrid>
        <w:gridCol w:w="1912"/>
        <w:gridCol w:w="538"/>
        <w:gridCol w:w="1919"/>
      </w:tblGrid>
      <w:tr w:rsidR="00166908" w:rsidRPr="00166908" w:rsidTr="00AC27DA">
        <w:trPr>
          <w:trHeight w:hRule="exact" w:val="510"/>
          <w:jc w:val="center"/>
        </w:trPr>
        <w:tc>
          <w:tcPr>
            <w:tcW w:w="2909" w:type="dxa"/>
            <w:vAlign w:val="center"/>
          </w:tcPr>
          <w:p w:rsidR="00166908" w:rsidRPr="00166908" w:rsidRDefault="00166908" w:rsidP="00166908">
            <w:pPr>
              <w:spacing w:after="120" w:line="240" w:lineRule="auto"/>
              <w:jc w:val="both"/>
              <w:rPr>
                <w:rFonts w:asciiTheme="majorBidi" w:eastAsia="Calibri" w:hAnsiTheme="majorBidi" w:cstheme="majorBidi"/>
                <w:b/>
                <w:bCs/>
                <w:sz w:val="18"/>
                <w:szCs w:val="18"/>
                <w:lang w:eastAsia="en-MY"/>
              </w:rPr>
            </w:pPr>
            <w:r w:rsidRPr="00166908">
              <w:rPr>
                <w:rFonts w:asciiTheme="majorBidi" w:eastAsia="Calibri" w:hAnsiTheme="majorBidi" w:cstheme="majorBidi"/>
                <w:b/>
                <w:bCs/>
                <w:sz w:val="18"/>
                <w:szCs w:val="18"/>
                <w:rtl/>
                <w:lang w:eastAsia="en-MY"/>
              </w:rPr>
              <w:t>يا أقرع بن حابس يا أقرعُ</w:t>
            </w:r>
            <w:r w:rsidRPr="00166908">
              <w:rPr>
                <w:rFonts w:asciiTheme="majorBidi" w:eastAsia="Calibri" w:hAnsiTheme="majorBidi" w:cstheme="majorBidi"/>
                <w:b/>
                <w:bCs/>
                <w:sz w:val="18"/>
                <w:szCs w:val="18"/>
                <w:rtl/>
                <w:lang w:eastAsia="en-MY"/>
              </w:rPr>
              <w:br/>
            </w:r>
            <w:r w:rsidRPr="00166908">
              <w:rPr>
                <w:rFonts w:asciiTheme="majorBidi" w:eastAsia="Calibri" w:hAnsiTheme="majorBidi" w:cstheme="majorBidi"/>
                <w:b/>
                <w:bCs/>
                <w:sz w:val="18"/>
                <w:szCs w:val="18"/>
                <w:rtl/>
                <w:lang w:eastAsia="en-MY"/>
              </w:rPr>
              <w:br/>
            </w:r>
          </w:p>
        </w:tc>
        <w:tc>
          <w:tcPr>
            <w:tcW w:w="709" w:type="dxa"/>
            <w:vAlign w:val="center"/>
          </w:tcPr>
          <w:p w:rsidR="00166908" w:rsidRPr="00166908" w:rsidRDefault="00166908" w:rsidP="00166908">
            <w:pPr>
              <w:spacing w:after="120" w:line="240" w:lineRule="auto"/>
              <w:jc w:val="center"/>
              <w:rPr>
                <w:rFonts w:asciiTheme="majorBidi" w:hAnsiTheme="majorBidi" w:cstheme="majorBidi"/>
                <w:b/>
                <w:bCs/>
                <w:sz w:val="18"/>
                <w:szCs w:val="18"/>
                <w:rtl/>
              </w:rPr>
            </w:pPr>
            <w:r w:rsidRPr="00166908">
              <w:rPr>
                <w:rFonts w:asciiTheme="majorBidi" w:hAnsiTheme="majorBidi" w:cstheme="majorBidi"/>
                <w:b/>
                <w:bCs/>
                <w:sz w:val="18"/>
                <w:szCs w:val="18"/>
                <w:rtl/>
              </w:rPr>
              <w:t>*</w:t>
            </w:r>
          </w:p>
        </w:tc>
        <w:tc>
          <w:tcPr>
            <w:tcW w:w="2909" w:type="dxa"/>
            <w:vAlign w:val="center"/>
          </w:tcPr>
          <w:p w:rsidR="00166908" w:rsidRPr="00166908" w:rsidRDefault="00166908" w:rsidP="00166908">
            <w:pPr>
              <w:spacing w:after="120" w:line="240" w:lineRule="auto"/>
              <w:jc w:val="both"/>
              <w:rPr>
                <w:rFonts w:asciiTheme="majorBidi" w:eastAsia="Calibri" w:hAnsiTheme="majorBidi" w:cstheme="majorBidi"/>
                <w:b/>
                <w:bCs/>
                <w:sz w:val="18"/>
                <w:szCs w:val="18"/>
                <w:rtl/>
                <w:lang w:eastAsia="en-MY"/>
              </w:rPr>
            </w:pPr>
            <w:r w:rsidRPr="00166908">
              <w:rPr>
                <w:rFonts w:asciiTheme="majorBidi" w:eastAsia="Calibri" w:hAnsiTheme="majorBidi" w:cstheme="majorBidi"/>
                <w:b/>
                <w:bCs/>
                <w:sz w:val="18"/>
                <w:szCs w:val="18"/>
                <w:rtl/>
                <w:lang w:eastAsia="en-MY"/>
              </w:rPr>
              <w:t>إنك إن يُصرعْ أخوك تصرعُ</w:t>
            </w:r>
            <w:r w:rsidRPr="00166908">
              <w:rPr>
                <w:rFonts w:asciiTheme="majorBidi" w:eastAsia="Calibri" w:hAnsiTheme="majorBidi" w:cstheme="majorBidi"/>
                <w:b/>
                <w:bCs/>
                <w:sz w:val="18"/>
                <w:szCs w:val="18"/>
                <w:rtl/>
                <w:lang w:eastAsia="en-MY"/>
              </w:rPr>
              <w:br/>
            </w:r>
          </w:p>
        </w:tc>
      </w:tr>
    </w:tbl>
    <w:p w:rsidR="00166908" w:rsidRPr="00166908" w:rsidRDefault="00166908" w:rsidP="00166908">
      <w:pPr>
        <w:pStyle w:val="a3"/>
        <w:bidi/>
        <w:spacing w:before="0" w:beforeAutospacing="0" w:after="120" w:afterAutospacing="0"/>
        <w:jc w:val="lowKashida"/>
        <w:rPr>
          <w:rFonts w:asciiTheme="majorBidi" w:hAnsiTheme="majorBidi" w:cstheme="majorBidi"/>
          <w:b/>
          <w:bCs/>
          <w:sz w:val="18"/>
          <w:szCs w:val="18"/>
          <w:rtl/>
        </w:rPr>
      </w:pPr>
      <w:r w:rsidRPr="00166908">
        <w:rPr>
          <w:rFonts w:asciiTheme="majorBidi" w:hAnsiTheme="majorBidi" w:cstheme="majorBidi"/>
          <w:b/>
          <w:bCs/>
          <w:sz w:val="18"/>
          <w:szCs w:val="18"/>
          <w:rtl/>
        </w:rPr>
        <w:t>والشاهد في "تصرع" في آخر الرجز؛ حيث جاء مرفوعًا بعد شرط مضارع مجزوم، وإنما حكموا عليه بالقبح؛ لأن فيه تهيئة العامل للعمل ثم قطعه عنه، وقد أشار الناظم إلى الحسن والقبح في المثالين المذكورين ونحوهما بقوله:</w:t>
      </w:r>
    </w:p>
    <w:tbl>
      <w:tblPr>
        <w:bidiVisual/>
        <w:tblW w:w="0" w:type="auto"/>
        <w:jc w:val="center"/>
        <w:tblLook w:val="01E0"/>
      </w:tblPr>
      <w:tblGrid>
        <w:gridCol w:w="1890"/>
        <w:gridCol w:w="537"/>
        <w:gridCol w:w="1942"/>
      </w:tblGrid>
      <w:tr w:rsidR="00166908" w:rsidRPr="00166908" w:rsidTr="00AC27DA">
        <w:trPr>
          <w:trHeight w:hRule="exact" w:val="510"/>
          <w:jc w:val="center"/>
        </w:trPr>
        <w:tc>
          <w:tcPr>
            <w:tcW w:w="2909" w:type="dxa"/>
            <w:vAlign w:val="center"/>
          </w:tcPr>
          <w:p w:rsidR="00166908" w:rsidRPr="00166908" w:rsidRDefault="00166908" w:rsidP="00166908">
            <w:pPr>
              <w:spacing w:after="120" w:line="240" w:lineRule="auto"/>
              <w:jc w:val="both"/>
              <w:rPr>
                <w:rFonts w:asciiTheme="majorBidi" w:eastAsia="Calibri" w:hAnsiTheme="majorBidi" w:cstheme="majorBidi"/>
                <w:b/>
                <w:bCs/>
                <w:sz w:val="18"/>
                <w:szCs w:val="18"/>
                <w:lang w:eastAsia="en-MY"/>
              </w:rPr>
            </w:pPr>
            <w:r w:rsidRPr="00166908">
              <w:rPr>
                <w:rFonts w:asciiTheme="majorBidi" w:eastAsia="Calibri" w:hAnsiTheme="majorBidi" w:cstheme="majorBidi"/>
                <w:b/>
                <w:bCs/>
                <w:sz w:val="18"/>
                <w:szCs w:val="18"/>
                <w:rtl/>
                <w:lang w:eastAsia="en-MY"/>
              </w:rPr>
              <w:t>وبعد ماضٍ رفعك الجزا حسن</w:t>
            </w:r>
            <w:r w:rsidRPr="00166908">
              <w:rPr>
                <w:rFonts w:asciiTheme="majorBidi" w:eastAsia="Calibri" w:hAnsiTheme="majorBidi" w:cstheme="majorBidi"/>
                <w:b/>
                <w:bCs/>
                <w:sz w:val="18"/>
                <w:szCs w:val="18"/>
                <w:rtl/>
                <w:lang w:eastAsia="en-MY"/>
              </w:rPr>
              <w:br/>
            </w:r>
            <w:r w:rsidRPr="00166908">
              <w:rPr>
                <w:rFonts w:asciiTheme="majorBidi" w:eastAsia="Calibri" w:hAnsiTheme="majorBidi" w:cstheme="majorBidi"/>
                <w:b/>
                <w:bCs/>
                <w:sz w:val="18"/>
                <w:szCs w:val="18"/>
                <w:rtl/>
                <w:lang w:eastAsia="en-MY"/>
              </w:rPr>
              <w:br/>
            </w:r>
          </w:p>
        </w:tc>
        <w:tc>
          <w:tcPr>
            <w:tcW w:w="709" w:type="dxa"/>
            <w:vAlign w:val="center"/>
          </w:tcPr>
          <w:p w:rsidR="00166908" w:rsidRPr="00166908" w:rsidRDefault="00166908" w:rsidP="00166908">
            <w:pPr>
              <w:spacing w:after="120" w:line="240" w:lineRule="auto"/>
              <w:jc w:val="center"/>
              <w:rPr>
                <w:rFonts w:asciiTheme="majorBidi" w:hAnsiTheme="majorBidi" w:cstheme="majorBidi"/>
                <w:b/>
                <w:bCs/>
                <w:sz w:val="18"/>
                <w:szCs w:val="18"/>
                <w:rtl/>
              </w:rPr>
            </w:pPr>
            <w:r w:rsidRPr="00166908">
              <w:rPr>
                <w:rFonts w:asciiTheme="majorBidi" w:hAnsiTheme="majorBidi" w:cstheme="majorBidi"/>
                <w:b/>
                <w:bCs/>
                <w:sz w:val="18"/>
                <w:szCs w:val="18"/>
                <w:rtl/>
              </w:rPr>
              <w:t>*</w:t>
            </w:r>
          </w:p>
        </w:tc>
        <w:tc>
          <w:tcPr>
            <w:tcW w:w="2909" w:type="dxa"/>
            <w:vAlign w:val="center"/>
          </w:tcPr>
          <w:p w:rsidR="00166908" w:rsidRPr="00166908" w:rsidRDefault="00166908" w:rsidP="00166908">
            <w:pPr>
              <w:spacing w:after="120" w:line="240" w:lineRule="auto"/>
              <w:jc w:val="both"/>
              <w:rPr>
                <w:rFonts w:asciiTheme="majorBidi" w:eastAsia="Calibri" w:hAnsiTheme="majorBidi" w:cstheme="majorBidi"/>
                <w:b/>
                <w:bCs/>
                <w:sz w:val="18"/>
                <w:szCs w:val="18"/>
                <w:rtl/>
                <w:lang w:eastAsia="en-MY"/>
              </w:rPr>
            </w:pPr>
            <w:r w:rsidRPr="00166908">
              <w:rPr>
                <w:rFonts w:asciiTheme="majorBidi" w:eastAsia="Calibri" w:hAnsiTheme="majorBidi" w:cstheme="majorBidi"/>
                <w:b/>
                <w:bCs/>
                <w:sz w:val="18"/>
                <w:szCs w:val="18"/>
                <w:rtl/>
                <w:lang w:eastAsia="en-MY"/>
              </w:rPr>
              <w:t>ورفعه بعد مضارع وهن</w:t>
            </w:r>
            <w:r w:rsidRPr="00166908">
              <w:rPr>
                <w:rFonts w:asciiTheme="majorBidi" w:eastAsia="Calibri" w:hAnsiTheme="majorBidi" w:cstheme="majorBidi"/>
                <w:b/>
                <w:bCs/>
                <w:sz w:val="18"/>
                <w:szCs w:val="18"/>
                <w:rtl/>
                <w:lang w:eastAsia="en-MY"/>
              </w:rPr>
              <w:br/>
            </w:r>
          </w:p>
        </w:tc>
      </w:tr>
    </w:tbl>
    <w:p w:rsidR="00166908" w:rsidRPr="00166908" w:rsidRDefault="00166908" w:rsidP="00166908">
      <w:pPr>
        <w:pStyle w:val="a3"/>
        <w:bidi/>
        <w:spacing w:before="0" w:beforeAutospacing="0" w:after="120" w:afterAutospacing="0"/>
        <w:jc w:val="lowKashida"/>
        <w:rPr>
          <w:rFonts w:asciiTheme="majorBidi" w:hAnsiTheme="majorBidi" w:cstheme="majorBidi"/>
          <w:b/>
          <w:bCs/>
          <w:sz w:val="18"/>
          <w:szCs w:val="18"/>
          <w:rtl/>
        </w:rPr>
      </w:pPr>
      <w:r w:rsidRPr="00166908">
        <w:rPr>
          <w:rFonts w:asciiTheme="majorBidi" w:hAnsiTheme="majorBidi" w:cstheme="majorBidi"/>
          <w:b/>
          <w:bCs/>
          <w:sz w:val="18"/>
          <w:szCs w:val="18"/>
          <w:rtl/>
        </w:rPr>
        <w:t xml:space="preserve">أي: ضعف أو قبح، والحكم بخلاف الأولى مثل حكم النحويين بذلك على تقديم الفاعل في نحو: ضرب غلامه زيدًا، أي: ضرب غلام زيد سيده زيدًا؛ فالضمير متصل بفاعل مقدم وعائد على مفعول مؤخر، وقد أجاز هذه الصورة الأخفش وابن جني، ومن الكوفيين أبو عبد الله الطوال مستدلِّين بنحو قول حسان </w:t>
      </w:r>
      <w:r w:rsidRPr="00166908">
        <w:rPr>
          <w:rFonts w:asciiTheme="majorBidi" w:hAnsiTheme="majorBidi" w:cstheme="majorBidi"/>
          <w:b/>
          <w:bCs/>
          <w:position w:val="-4"/>
          <w:sz w:val="18"/>
          <w:szCs w:val="18"/>
          <w:rtl/>
        </w:rPr>
        <w:t>&gt;</w:t>
      </w:r>
      <w:r w:rsidRPr="00166908">
        <w:rPr>
          <w:rFonts w:asciiTheme="majorBidi" w:hAnsiTheme="majorBidi" w:cstheme="majorBidi"/>
          <w:b/>
          <w:bCs/>
          <w:sz w:val="18"/>
          <w:szCs w:val="18"/>
          <w:rtl/>
        </w:rPr>
        <w:t xml:space="preserve"> يرثي مطعم بن عدي:</w:t>
      </w:r>
    </w:p>
    <w:tbl>
      <w:tblPr>
        <w:bidiVisual/>
        <w:tblW w:w="0" w:type="auto"/>
        <w:jc w:val="center"/>
        <w:tblLook w:val="01E0"/>
      </w:tblPr>
      <w:tblGrid>
        <w:gridCol w:w="1908"/>
        <w:gridCol w:w="539"/>
        <w:gridCol w:w="1922"/>
      </w:tblGrid>
      <w:tr w:rsidR="00166908" w:rsidRPr="00166908" w:rsidTr="00AC27DA">
        <w:trPr>
          <w:trHeight w:hRule="exact" w:val="510"/>
          <w:jc w:val="center"/>
        </w:trPr>
        <w:tc>
          <w:tcPr>
            <w:tcW w:w="2909" w:type="dxa"/>
            <w:vAlign w:val="center"/>
          </w:tcPr>
          <w:p w:rsidR="00166908" w:rsidRPr="00166908" w:rsidRDefault="00166908" w:rsidP="00166908">
            <w:pPr>
              <w:spacing w:after="120" w:line="240" w:lineRule="auto"/>
              <w:jc w:val="both"/>
              <w:rPr>
                <w:rFonts w:asciiTheme="majorBidi" w:eastAsia="Calibri" w:hAnsiTheme="majorBidi" w:cstheme="majorBidi"/>
                <w:b/>
                <w:bCs/>
                <w:sz w:val="18"/>
                <w:szCs w:val="18"/>
                <w:lang w:eastAsia="en-MY"/>
              </w:rPr>
            </w:pPr>
            <w:r w:rsidRPr="00166908">
              <w:rPr>
                <w:rFonts w:asciiTheme="majorBidi" w:eastAsia="Calibri" w:hAnsiTheme="majorBidi" w:cstheme="majorBidi"/>
                <w:b/>
                <w:bCs/>
                <w:sz w:val="18"/>
                <w:szCs w:val="18"/>
                <w:rtl/>
                <w:lang w:eastAsia="en-MY"/>
              </w:rPr>
              <w:t>ولو أن مجدًا أخلد الدهر واحدًا</w:t>
            </w:r>
            <w:r w:rsidRPr="00166908">
              <w:rPr>
                <w:rFonts w:asciiTheme="majorBidi" w:eastAsia="Calibri" w:hAnsiTheme="majorBidi" w:cstheme="majorBidi"/>
                <w:b/>
                <w:bCs/>
                <w:sz w:val="18"/>
                <w:szCs w:val="18"/>
                <w:rtl/>
                <w:lang w:eastAsia="en-MY"/>
              </w:rPr>
              <w:br/>
            </w:r>
            <w:r w:rsidRPr="00166908">
              <w:rPr>
                <w:rFonts w:asciiTheme="majorBidi" w:eastAsia="Calibri" w:hAnsiTheme="majorBidi" w:cstheme="majorBidi"/>
                <w:b/>
                <w:bCs/>
                <w:sz w:val="18"/>
                <w:szCs w:val="18"/>
                <w:rtl/>
                <w:lang w:eastAsia="en-MY"/>
              </w:rPr>
              <w:br/>
            </w:r>
          </w:p>
        </w:tc>
        <w:tc>
          <w:tcPr>
            <w:tcW w:w="709" w:type="dxa"/>
            <w:vAlign w:val="center"/>
          </w:tcPr>
          <w:p w:rsidR="00166908" w:rsidRPr="00166908" w:rsidRDefault="00166908" w:rsidP="00166908">
            <w:pPr>
              <w:spacing w:after="120" w:line="240" w:lineRule="auto"/>
              <w:jc w:val="center"/>
              <w:rPr>
                <w:rFonts w:asciiTheme="majorBidi" w:hAnsiTheme="majorBidi" w:cstheme="majorBidi"/>
                <w:b/>
                <w:bCs/>
                <w:sz w:val="18"/>
                <w:szCs w:val="18"/>
                <w:rtl/>
              </w:rPr>
            </w:pPr>
            <w:r w:rsidRPr="00166908">
              <w:rPr>
                <w:rFonts w:asciiTheme="majorBidi" w:hAnsiTheme="majorBidi" w:cstheme="majorBidi"/>
                <w:b/>
                <w:bCs/>
                <w:sz w:val="18"/>
                <w:szCs w:val="18"/>
                <w:rtl/>
              </w:rPr>
              <w:t>*</w:t>
            </w:r>
          </w:p>
        </w:tc>
        <w:tc>
          <w:tcPr>
            <w:tcW w:w="2909" w:type="dxa"/>
            <w:vAlign w:val="center"/>
          </w:tcPr>
          <w:p w:rsidR="00166908" w:rsidRPr="00166908" w:rsidRDefault="00166908" w:rsidP="00166908">
            <w:pPr>
              <w:spacing w:after="120" w:line="240" w:lineRule="auto"/>
              <w:jc w:val="both"/>
              <w:rPr>
                <w:rFonts w:asciiTheme="majorBidi" w:eastAsia="Calibri" w:hAnsiTheme="majorBidi" w:cstheme="majorBidi"/>
                <w:b/>
                <w:bCs/>
                <w:sz w:val="18"/>
                <w:szCs w:val="18"/>
                <w:rtl/>
                <w:lang w:eastAsia="en-MY"/>
              </w:rPr>
            </w:pPr>
            <w:r w:rsidRPr="00166908">
              <w:rPr>
                <w:rFonts w:asciiTheme="majorBidi" w:eastAsia="Calibri" w:hAnsiTheme="majorBidi" w:cstheme="majorBidi"/>
                <w:b/>
                <w:bCs/>
                <w:sz w:val="18"/>
                <w:szCs w:val="18"/>
                <w:rtl/>
                <w:lang w:eastAsia="en-MY"/>
              </w:rPr>
              <w:t>من الناس أبقى مجده الدهر مطعما</w:t>
            </w:r>
            <w:r w:rsidRPr="00166908">
              <w:rPr>
                <w:rFonts w:asciiTheme="majorBidi" w:eastAsia="Calibri" w:hAnsiTheme="majorBidi" w:cstheme="majorBidi"/>
                <w:b/>
                <w:bCs/>
                <w:sz w:val="18"/>
                <w:szCs w:val="18"/>
                <w:rtl/>
                <w:lang w:eastAsia="en-MY"/>
              </w:rPr>
              <w:br/>
            </w:r>
          </w:p>
        </w:tc>
      </w:tr>
    </w:tbl>
    <w:p w:rsidR="00166908" w:rsidRPr="00166908" w:rsidRDefault="00166908" w:rsidP="00166908">
      <w:pPr>
        <w:pStyle w:val="a3"/>
        <w:bidi/>
        <w:spacing w:before="0" w:beforeAutospacing="0" w:after="120" w:afterAutospacing="0"/>
        <w:jc w:val="lowKashida"/>
        <w:rPr>
          <w:rFonts w:asciiTheme="majorBidi" w:hAnsiTheme="majorBidi" w:cstheme="majorBidi"/>
          <w:b/>
          <w:bCs/>
          <w:spacing w:val="-2"/>
          <w:sz w:val="18"/>
          <w:szCs w:val="18"/>
          <w:rtl/>
        </w:rPr>
      </w:pPr>
      <w:r w:rsidRPr="00166908">
        <w:rPr>
          <w:rFonts w:asciiTheme="majorBidi" w:hAnsiTheme="majorBidi" w:cstheme="majorBidi"/>
          <w:b/>
          <w:bCs/>
          <w:sz w:val="18"/>
          <w:szCs w:val="18"/>
          <w:rtl/>
        </w:rPr>
        <w:t xml:space="preserve">قوله: "الدهر" منصوب على الظرفية الزمانية في شطري البيت. والشاهد قوله: "أبقى مجده الدهر مطعما" حيث عاد الضمير من الفاعل المتقدّم على المفعول المؤخر. ويرى بعض العلماء ومنهم السيوطي أن ذلك ونحوه خلاف الأولى، وكأن الذي سوَّغ ذلك من وجهة نظر المجيزين تقدُّم ذكر المفعول، وكأن الشاعر قال: أبقى مجد هذا المذكور المتقدم ذكره مطعمًا. فوضع الظاهر موضع المضمر، كما لو قلت: إن زيدًا ضربت </w:t>
      </w:r>
      <w:r w:rsidRPr="00166908">
        <w:rPr>
          <w:rFonts w:asciiTheme="majorBidi" w:hAnsiTheme="majorBidi" w:cstheme="majorBidi"/>
          <w:b/>
          <w:bCs/>
          <w:spacing w:val="-2"/>
          <w:sz w:val="18"/>
          <w:szCs w:val="18"/>
          <w:rtl/>
        </w:rPr>
        <w:t>جاريته زيدًا، أي: ضربت جاريته إياه، ولا بأس بمثل هذا -كما قال عبد القادر البغدادي- ولا سيما إذا قصدت التعظيم والتفخيم لذكر الممدوح.</w:t>
      </w:r>
    </w:p>
    <w:p w:rsidR="00166908" w:rsidRPr="00166908" w:rsidRDefault="00166908" w:rsidP="00166908">
      <w:pPr>
        <w:pStyle w:val="a3"/>
        <w:bidi/>
        <w:spacing w:before="0" w:beforeAutospacing="0"/>
        <w:jc w:val="lowKashida"/>
        <w:rPr>
          <w:rFonts w:asciiTheme="majorBidi" w:hAnsiTheme="majorBidi" w:cstheme="majorBidi"/>
          <w:b/>
          <w:bCs/>
          <w:sz w:val="18"/>
          <w:szCs w:val="18"/>
          <w:rtl/>
        </w:rPr>
      </w:pPr>
      <w:r w:rsidRPr="00166908">
        <w:rPr>
          <w:rFonts w:asciiTheme="majorBidi" w:hAnsiTheme="majorBidi" w:cstheme="majorBidi"/>
          <w:b/>
          <w:bCs/>
          <w:spacing w:val="-2"/>
          <w:sz w:val="18"/>
          <w:szCs w:val="18"/>
          <w:rtl/>
        </w:rPr>
        <w:t xml:space="preserve">والجمهور يُقصرون جواز ذلك على الضرورة، ويُوجبون فيه في النثر تقديم المفعول كقوله تعالى: {ﮥ ﮦ ﮧ ﮨ ﮩ ﮪ} [البقرة: 124] </w:t>
      </w:r>
      <w:r w:rsidRPr="00166908">
        <w:rPr>
          <w:rFonts w:asciiTheme="majorBidi" w:hAnsiTheme="majorBidi" w:cstheme="majorBidi"/>
          <w:b/>
          <w:bCs/>
          <w:sz w:val="18"/>
          <w:szCs w:val="18"/>
          <w:rtl/>
        </w:rPr>
        <w:t>والجائز على السواء كحذف المبتدأ أو الخبر، وإثباته؛ حيث لا مانع من الحذف ولا مقتضي له، وأمثلة ذلك لا تخفى عليك، وقد اجتمعت الأقسام الستة في عمل الصفة المشبهة لاسم الفاعل، وهي كما عرَّفها ابن الناظم: "الصفة المصوغة لغير تفضيل لإفادة نسبة الحدث إلى موصوفها، دون إفادة الحدوث: وأشار الناظم إليها بقوله:</w:t>
      </w:r>
    </w:p>
    <w:tbl>
      <w:tblPr>
        <w:bidiVisual/>
        <w:tblW w:w="0" w:type="auto"/>
        <w:jc w:val="center"/>
        <w:tblLook w:val="01E0"/>
      </w:tblPr>
      <w:tblGrid>
        <w:gridCol w:w="1926"/>
        <w:gridCol w:w="529"/>
        <w:gridCol w:w="1914"/>
      </w:tblGrid>
      <w:tr w:rsidR="00166908" w:rsidRPr="00166908" w:rsidTr="00166908">
        <w:trPr>
          <w:trHeight w:hRule="exact" w:val="315"/>
          <w:jc w:val="center"/>
        </w:trPr>
        <w:tc>
          <w:tcPr>
            <w:tcW w:w="2909" w:type="dxa"/>
            <w:vAlign w:val="center"/>
          </w:tcPr>
          <w:p w:rsidR="00166908" w:rsidRPr="00166908" w:rsidRDefault="00166908" w:rsidP="00166908">
            <w:pPr>
              <w:spacing w:after="120" w:line="240" w:lineRule="auto"/>
              <w:jc w:val="both"/>
              <w:rPr>
                <w:rFonts w:asciiTheme="majorBidi" w:eastAsia="Calibri" w:hAnsiTheme="majorBidi" w:cstheme="majorBidi"/>
                <w:b/>
                <w:bCs/>
                <w:sz w:val="18"/>
                <w:szCs w:val="18"/>
                <w:lang w:eastAsia="en-MY"/>
              </w:rPr>
            </w:pPr>
            <w:r w:rsidRPr="00166908">
              <w:rPr>
                <w:rFonts w:asciiTheme="majorBidi" w:eastAsia="Calibri" w:hAnsiTheme="majorBidi" w:cstheme="majorBidi"/>
                <w:b/>
                <w:bCs/>
                <w:sz w:val="18"/>
                <w:szCs w:val="18"/>
                <w:rtl/>
                <w:lang w:eastAsia="en-MY"/>
              </w:rPr>
              <w:t>صفة استُحسن جر فاعل</w:t>
            </w:r>
            <w:r w:rsidRPr="00166908">
              <w:rPr>
                <w:rFonts w:asciiTheme="majorBidi" w:eastAsia="Calibri" w:hAnsiTheme="majorBidi" w:cstheme="majorBidi"/>
                <w:b/>
                <w:bCs/>
                <w:sz w:val="18"/>
                <w:szCs w:val="18"/>
                <w:rtl/>
                <w:lang w:eastAsia="en-MY"/>
              </w:rPr>
              <w:br/>
            </w:r>
            <w:r w:rsidRPr="00166908">
              <w:rPr>
                <w:rFonts w:asciiTheme="majorBidi" w:eastAsia="Calibri" w:hAnsiTheme="majorBidi" w:cstheme="majorBidi"/>
                <w:b/>
                <w:bCs/>
                <w:sz w:val="18"/>
                <w:szCs w:val="18"/>
                <w:rtl/>
                <w:lang w:eastAsia="en-MY"/>
              </w:rPr>
              <w:br/>
            </w:r>
          </w:p>
        </w:tc>
        <w:tc>
          <w:tcPr>
            <w:tcW w:w="709" w:type="dxa"/>
            <w:vAlign w:val="center"/>
          </w:tcPr>
          <w:p w:rsidR="00166908" w:rsidRPr="00166908" w:rsidRDefault="00166908" w:rsidP="00166908">
            <w:pPr>
              <w:spacing w:after="120" w:line="240" w:lineRule="auto"/>
              <w:jc w:val="center"/>
              <w:rPr>
                <w:rFonts w:asciiTheme="majorBidi" w:hAnsiTheme="majorBidi" w:cstheme="majorBidi"/>
                <w:b/>
                <w:bCs/>
                <w:sz w:val="18"/>
                <w:szCs w:val="18"/>
                <w:rtl/>
              </w:rPr>
            </w:pPr>
            <w:r w:rsidRPr="00166908">
              <w:rPr>
                <w:rFonts w:asciiTheme="majorBidi" w:hAnsiTheme="majorBidi" w:cstheme="majorBidi"/>
                <w:b/>
                <w:bCs/>
                <w:sz w:val="18"/>
                <w:szCs w:val="18"/>
                <w:rtl/>
              </w:rPr>
              <w:t>*</w:t>
            </w:r>
          </w:p>
        </w:tc>
        <w:tc>
          <w:tcPr>
            <w:tcW w:w="2909" w:type="dxa"/>
            <w:vAlign w:val="center"/>
          </w:tcPr>
          <w:p w:rsidR="00166908" w:rsidRPr="00166908" w:rsidRDefault="00166908" w:rsidP="00166908">
            <w:pPr>
              <w:spacing w:after="120" w:line="240" w:lineRule="auto"/>
              <w:jc w:val="both"/>
              <w:rPr>
                <w:rFonts w:asciiTheme="majorBidi" w:eastAsia="Calibri" w:hAnsiTheme="majorBidi" w:cstheme="majorBidi"/>
                <w:b/>
                <w:bCs/>
                <w:sz w:val="18"/>
                <w:szCs w:val="18"/>
                <w:rtl/>
                <w:lang w:eastAsia="en-MY"/>
              </w:rPr>
            </w:pPr>
            <w:r w:rsidRPr="00166908">
              <w:rPr>
                <w:rFonts w:asciiTheme="majorBidi" w:eastAsia="Calibri" w:hAnsiTheme="majorBidi" w:cstheme="majorBidi"/>
                <w:b/>
                <w:bCs/>
                <w:sz w:val="18"/>
                <w:szCs w:val="18"/>
                <w:rtl/>
                <w:lang w:eastAsia="en-MY"/>
              </w:rPr>
              <w:t>معنًى بها المشبهة اسم الفاعل</w:t>
            </w:r>
            <w:r w:rsidRPr="00166908">
              <w:rPr>
                <w:rFonts w:asciiTheme="majorBidi" w:eastAsia="Calibri" w:hAnsiTheme="majorBidi" w:cstheme="majorBidi"/>
                <w:b/>
                <w:bCs/>
                <w:sz w:val="18"/>
                <w:szCs w:val="18"/>
                <w:rtl/>
                <w:lang w:eastAsia="en-MY"/>
              </w:rPr>
              <w:br/>
            </w:r>
          </w:p>
        </w:tc>
      </w:tr>
    </w:tbl>
    <w:p w:rsidR="00166908" w:rsidRPr="00166908" w:rsidRDefault="00166908" w:rsidP="00166908">
      <w:pPr>
        <w:pStyle w:val="a3"/>
        <w:bidi/>
        <w:spacing w:after="120" w:afterAutospacing="0"/>
        <w:jc w:val="lowKashida"/>
        <w:rPr>
          <w:rFonts w:asciiTheme="majorBidi" w:hAnsiTheme="majorBidi" w:cstheme="majorBidi"/>
          <w:b/>
          <w:bCs/>
          <w:sz w:val="18"/>
          <w:szCs w:val="18"/>
          <w:rtl/>
        </w:rPr>
      </w:pPr>
      <w:r w:rsidRPr="00166908">
        <w:rPr>
          <w:rFonts w:asciiTheme="majorBidi" w:hAnsiTheme="majorBidi" w:cstheme="majorBidi"/>
          <w:b/>
          <w:bCs/>
          <w:sz w:val="18"/>
          <w:szCs w:val="18"/>
          <w:rtl/>
        </w:rPr>
        <w:t>يعني: هي التي استحسن فيها أن تضاف لما هو فاعل بها في المعنى كطويل الأنف، وعريض الحاجب، وواسع الفم، وحسن الوجه، ونقي الثغر، وطاهر العرض، والأصل في هذه المُثل: طويل أنفه، وعريض حاجبه، وواسع فمه، وحسن وجهه، ونقيّ ثغره، وطاهر عرضه. وتفصيل اجتماع الأقسام الستة في عملها أنها إما أن تكون بـ"أل" أو لا، فلها حالتان.</w:t>
      </w:r>
    </w:p>
    <w:p w:rsidR="00166908" w:rsidRPr="00166908" w:rsidRDefault="00166908" w:rsidP="00166908">
      <w:pPr>
        <w:pStyle w:val="a3"/>
        <w:bidi/>
        <w:spacing w:after="120" w:afterAutospacing="0"/>
        <w:jc w:val="lowKashida"/>
        <w:rPr>
          <w:rFonts w:asciiTheme="majorBidi" w:hAnsiTheme="majorBidi" w:cstheme="majorBidi"/>
          <w:b/>
          <w:bCs/>
          <w:sz w:val="18"/>
          <w:szCs w:val="18"/>
        </w:rPr>
      </w:pPr>
      <w:r w:rsidRPr="00166908">
        <w:rPr>
          <w:rFonts w:asciiTheme="majorBidi" w:hAnsiTheme="majorBidi" w:cstheme="majorBidi"/>
          <w:b/>
          <w:bCs/>
          <w:sz w:val="18"/>
          <w:szCs w:val="18"/>
          <w:rtl/>
        </w:rPr>
        <w:t xml:space="preserve">ومعمولها إما مجرد أو مقرون بـ"أل" أو مضاف إلى ما فيه "أل" أو إلى ضمير الموصوف، أو إلى مضاف إلى ضمير الموصوف، أو إلى مجرد من أل والإضافة. فله ست حالات، فهذه اثنتا عشرة وعملها: إما رفع للمعمول على الفاعلية للصفة عند سيبويه، أو على الإبدال من ضمير مستتر فيها </w:t>
      </w:r>
      <w:r w:rsidRPr="00166908">
        <w:rPr>
          <w:rFonts w:asciiTheme="majorBidi" w:hAnsiTheme="majorBidi" w:cstheme="majorBidi"/>
          <w:b/>
          <w:bCs/>
          <w:sz w:val="18"/>
          <w:szCs w:val="18"/>
          <w:rtl/>
        </w:rPr>
        <w:lastRenderedPageBreak/>
        <w:t>عند الفارسي، أو نصب على التشبيه بالمفعول به إن كان معرفة كالوجه، وعليهم أو على التمييز إن كان نكرة كوجهًا، أو جرٌّ بالإضافة؛ فمجموع الصور ست وثلاثون صورة، وهي الحاصلة من ضرب أوجه الإعراب الثلاثة في حالتي تنكير الصفة وتعريفها، في الحالات الست للمعمول تتعاورها الأحكام الستة النحوية على الوجه الآتي:</w:t>
      </w:r>
    </w:p>
    <w:p w:rsidR="00166908" w:rsidRPr="00166908" w:rsidRDefault="00166908" w:rsidP="00166908">
      <w:pPr>
        <w:pStyle w:val="a3"/>
        <w:bidi/>
        <w:spacing w:before="0" w:beforeAutospacing="0" w:after="120" w:afterAutospacing="0"/>
        <w:jc w:val="lowKashida"/>
        <w:rPr>
          <w:rFonts w:asciiTheme="majorBidi" w:hAnsiTheme="majorBidi" w:cstheme="majorBidi"/>
          <w:b/>
          <w:bCs/>
          <w:sz w:val="18"/>
          <w:szCs w:val="18"/>
          <w:rtl/>
        </w:rPr>
      </w:pPr>
      <w:r w:rsidRPr="00166908">
        <w:rPr>
          <w:rFonts w:asciiTheme="majorBidi" w:hAnsiTheme="majorBidi" w:cstheme="majorBidi"/>
          <w:b/>
          <w:bCs/>
          <w:sz w:val="18"/>
          <w:szCs w:val="18"/>
          <w:rtl/>
        </w:rPr>
        <w:t xml:space="preserve">الجارّ ممنوع في أربع صور، وهي: </w:t>
      </w:r>
    </w:p>
    <w:p w:rsidR="00166908" w:rsidRPr="00166908" w:rsidRDefault="00166908" w:rsidP="00166908">
      <w:pPr>
        <w:pStyle w:val="a3"/>
        <w:bidi/>
        <w:spacing w:before="0" w:beforeAutospacing="0" w:after="120" w:afterAutospacing="0"/>
        <w:jc w:val="lowKashida"/>
        <w:rPr>
          <w:rFonts w:asciiTheme="majorBidi" w:hAnsiTheme="majorBidi" w:cstheme="majorBidi"/>
          <w:b/>
          <w:bCs/>
          <w:sz w:val="18"/>
          <w:szCs w:val="18"/>
          <w:rtl/>
        </w:rPr>
      </w:pPr>
      <w:r w:rsidRPr="00166908">
        <w:rPr>
          <w:rFonts w:asciiTheme="majorBidi" w:hAnsiTheme="majorBidi" w:cstheme="majorBidi"/>
          <w:b/>
          <w:bCs/>
          <w:sz w:val="18"/>
          <w:szCs w:val="18"/>
          <w:rtl/>
        </w:rPr>
        <w:t xml:space="preserve">أن تكون الصفة بأل، والمعمول مجرد منها ومن الإضافة لما هي فيه، بأن يكون مجردًّا من أل والإضافة كالحسن وجه، أو يكون مضافًا إلى مجرد منهما كالحسن وجه أب، أو يكون مضاف إلى ضمير الموصوف كالحسن وجهه، أو يكون مضافًا إلى مضاف لضمير الموصوف كالحسن وجه أبيه. ووجه المنع في الصورتين الأولى والثانية: لزوم إضافة المعرفة إلى النكرة. </w:t>
      </w:r>
    </w:p>
    <w:p w:rsidR="00166908" w:rsidRPr="00166908" w:rsidRDefault="00166908" w:rsidP="00166908">
      <w:pPr>
        <w:pStyle w:val="a3"/>
        <w:bidi/>
        <w:spacing w:before="0" w:beforeAutospacing="0" w:after="120" w:afterAutospacing="0"/>
        <w:jc w:val="lowKashida"/>
        <w:rPr>
          <w:rFonts w:asciiTheme="majorBidi" w:hAnsiTheme="majorBidi" w:cstheme="majorBidi"/>
          <w:b/>
          <w:bCs/>
          <w:spacing w:val="-4"/>
          <w:sz w:val="18"/>
          <w:szCs w:val="18"/>
        </w:rPr>
      </w:pPr>
      <w:r w:rsidRPr="00166908">
        <w:rPr>
          <w:rFonts w:asciiTheme="majorBidi" w:hAnsiTheme="majorBidi" w:cstheme="majorBidi"/>
          <w:b/>
          <w:bCs/>
          <w:spacing w:val="-4"/>
          <w:sz w:val="18"/>
          <w:szCs w:val="18"/>
          <w:rtl/>
        </w:rPr>
        <w:t>وفي الصورتين الثالثة والرابعة: عدم الفائدة، وذلك لأن الإضافة اللفظية إنما تجوز إذا أفادت تخفيفًا، أو رفع قبح، ولا يوجد تخفيف في هاتين الصورتين؛ لسقوط التنوين بسبب وجود أل، ولا يوجد أيضًا رفع قبح؛ لوجود الضمير مع المعمول.</w:t>
      </w:r>
    </w:p>
    <w:p w:rsidR="00166908" w:rsidRPr="00166908" w:rsidRDefault="00166908" w:rsidP="00166908">
      <w:pPr>
        <w:pStyle w:val="a3"/>
        <w:bidi/>
        <w:spacing w:before="0" w:beforeAutospacing="0" w:after="120" w:afterAutospacing="0"/>
        <w:jc w:val="lowKashida"/>
        <w:rPr>
          <w:rFonts w:asciiTheme="majorBidi" w:hAnsiTheme="majorBidi" w:cstheme="majorBidi"/>
          <w:b/>
          <w:bCs/>
          <w:sz w:val="18"/>
          <w:szCs w:val="18"/>
        </w:rPr>
      </w:pPr>
      <w:r w:rsidRPr="00166908">
        <w:rPr>
          <w:rFonts w:asciiTheme="majorBidi" w:hAnsiTheme="majorBidi" w:cstheme="majorBidi"/>
          <w:b/>
          <w:bCs/>
          <w:sz w:val="18"/>
          <w:szCs w:val="18"/>
          <w:rtl/>
        </w:rPr>
        <w:t>وخلاف الأولى الجرُّ في صورتين أن تكون الصفة مجردة من أل، والمعمول مضاف إلى ضمير الموصوف كحسن وجهه، أو مضاف إلى مضاف لضمير الموصوف كحسن وجه أبيه، والجر فيهما عدَّه سيبويه من الضرورات الشعرية، ومنعه المبرد في الشعر والنثر؛ لأنه يُشبه إضافة الشيء إلى نفسه، وأجازه الكوفيون في الكلام كله، ورأى ابن مالك أن رأيه هو الصحيح لوروده في بعض الأحاديث النبوية الشريفة كالحديث الذي رواه البخاري في صحيحه، في كتاب بدء الخلق، باب: واذكر في الكتاب مريم، في وصف الدجال، وفيه: ((أعور عينه اليمنى))، ورأى السيوطي مراعاة للخلاف: أنهما خلاف الأولى، وخلاف الأولى أيضًا النصب في أربع صور: أن تكون الصفة مجردة والمعمول بأل، أو مضاف إلى ما فيه أل، أو مضاف إلى ضمير الموصوف، أو مضاف إلى مضاف لضمير الموصوف نحو: حسن الوجه، وحسن وجه الأب، وحسن وجه، وحسن وجه أبيه، ووجه كونها خلاف الأولى أنها من إجراء وصف القاصر مجرى وصف المتعدي.</w:t>
      </w:r>
    </w:p>
    <w:p w:rsidR="00166908" w:rsidRPr="00166908" w:rsidRDefault="00166908" w:rsidP="00166908">
      <w:pPr>
        <w:pStyle w:val="a3"/>
        <w:bidi/>
        <w:spacing w:before="0" w:beforeAutospacing="0" w:after="120" w:afterAutospacing="0"/>
        <w:jc w:val="lowKashida"/>
        <w:rPr>
          <w:rFonts w:asciiTheme="majorBidi" w:hAnsiTheme="majorBidi" w:cstheme="majorBidi"/>
          <w:b/>
          <w:bCs/>
          <w:spacing w:val="2"/>
          <w:sz w:val="18"/>
          <w:szCs w:val="18"/>
          <w:rtl/>
        </w:rPr>
      </w:pPr>
      <w:r w:rsidRPr="00166908">
        <w:rPr>
          <w:rFonts w:asciiTheme="majorBidi" w:hAnsiTheme="majorBidi" w:cstheme="majorBidi"/>
          <w:b/>
          <w:bCs/>
          <w:sz w:val="18"/>
          <w:szCs w:val="18"/>
          <w:rtl/>
        </w:rPr>
        <w:t>والقبيح الرفع في أربع صور:</w:t>
      </w:r>
      <w:r w:rsidRPr="00166908">
        <w:rPr>
          <w:rFonts w:asciiTheme="majorBidi" w:hAnsiTheme="majorBidi" w:cstheme="majorBidi"/>
          <w:b/>
          <w:bCs/>
          <w:spacing w:val="2"/>
          <w:sz w:val="18"/>
          <w:szCs w:val="18"/>
          <w:rtl/>
        </w:rPr>
        <w:t xml:space="preserve"> أن يكون المعمول مجردًّا، أو مضاف إلى مجرد؛ سواء كانت الصفة بأل أم بدونها، وذلك مثل: الحسن وجه، والحسن وجه أب، وحسن وجه، وحسن وجه أب، ووجه القبح بها خلو الصفة من ضمير يعود على الموصوف لفظًا، وعلى قبحها فهي جائزة في الاستعمال؛ لوجود الضمير تقديرًا، والحسن فيها النصب أو الجر. والواجب النصب في صورتين: أن تكون الصفة بأل، والمعمول مجرد أو مضاف إلى مجرد نحو: الحسن وجهًا، والحسن وجه أب. </w:t>
      </w:r>
    </w:p>
    <w:p w:rsidR="00166908" w:rsidRPr="00166908" w:rsidRDefault="00166908" w:rsidP="00166908">
      <w:pPr>
        <w:pStyle w:val="a3"/>
        <w:bidi/>
        <w:spacing w:before="0" w:beforeAutospacing="0" w:after="120" w:afterAutospacing="0"/>
        <w:jc w:val="lowKashida"/>
        <w:rPr>
          <w:rFonts w:asciiTheme="majorBidi" w:hAnsiTheme="majorBidi" w:cstheme="majorBidi"/>
          <w:b/>
          <w:bCs/>
          <w:spacing w:val="2"/>
          <w:sz w:val="18"/>
          <w:szCs w:val="18"/>
        </w:rPr>
      </w:pPr>
      <w:r w:rsidRPr="00166908">
        <w:rPr>
          <w:rFonts w:asciiTheme="majorBidi" w:hAnsiTheme="majorBidi" w:cstheme="majorBidi"/>
          <w:b/>
          <w:bCs/>
          <w:spacing w:val="2"/>
          <w:sz w:val="18"/>
          <w:szCs w:val="18"/>
          <w:rtl/>
        </w:rPr>
        <w:t xml:space="preserve">والجائز على السواء الأوجه الإعرابية الثلاثة في صورتين: أن تكون الصفة بأل والمعمول مقرون بها، أو مضاف إلى معرف بها نحو: الحسن الوجهُ، والوجهَ والوجهِ، والحسن وجه الأب، وجه الأب، وجه الأب بالأوجه الإعرابية الثلاثة. </w:t>
      </w:r>
    </w:p>
    <w:p w:rsidR="00CF1BF4" w:rsidRDefault="00CF1BF4" w:rsidP="00CF1BF4">
      <w:pPr>
        <w:widowControl w:val="0"/>
        <w:spacing w:after="120" w:line="240" w:lineRule="auto"/>
        <w:jc w:val="center"/>
        <w:rPr>
          <w:rFonts w:asciiTheme="majorBidi" w:eastAsia="Calibri" w:hAnsiTheme="majorBidi" w:cstheme="majorBidi"/>
          <w:b/>
          <w:bCs/>
          <w:sz w:val="18"/>
          <w:szCs w:val="18"/>
        </w:rPr>
      </w:pPr>
      <w:r>
        <w:rPr>
          <w:rFonts w:asciiTheme="majorBidi" w:eastAsia="Calibri" w:hAnsiTheme="majorBidi" w:cstheme="majorBidi"/>
          <w:b/>
          <w:bCs/>
          <w:sz w:val="18"/>
          <w:szCs w:val="18"/>
          <w:rtl/>
        </w:rPr>
        <w:t>المراجع والمصادر</w:t>
      </w:r>
    </w:p>
    <w:p w:rsidR="00CF1BF4" w:rsidRDefault="00CF1BF4" w:rsidP="00CF1BF4">
      <w:pPr>
        <w:numPr>
          <w:ilvl w:val="0"/>
          <w:numId w:val="2"/>
        </w:numPr>
        <w:spacing w:after="120" w:line="240" w:lineRule="auto"/>
        <w:jc w:val="lowKashida"/>
        <w:rPr>
          <w:rFonts w:asciiTheme="majorBidi" w:eastAsia="SimSun" w:hAnsiTheme="majorBidi" w:cstheme="majorBidi"/>
          <w:b/>
          <w:bCs/>
          <w:sz w:val="18"/>
          <w:szCs w:val="18"/>
          <w:rtl/>
          <w:lang w:bidi="ar-EG"/>
        </w:rPr>
      </w:pPr>
      <w:r>
        <w:rPr>
          <w:rFonts w:asciiTheme="majorBidi" w:hAnsiTheme="majorBidi" w:cstheme="majorBidi"/>
          <w:b/>
          <w:bCs/>
          <w:sz w:val="18"/>
          <w:szCs w:val="18"/>
          <w:rtl/>
        </w:rPr>
        <w:t>السيوطي</w:t>
      </w:r>
      <w:r>
        <w:rPr>
          <w:rFonts w:asciiTheme="majorBidi" w:hAnsiTheme="majorBidi" w:cstheme="majorBidi"/>
          <w:b/>
          <w:bCs/>
          <w:noProof/>
          <w:sz w:val="18"/>
          <w:szCs w:val="18"/>
          <w:rtl/>
        </w:rPr>
        <w:t xml:space="preserve"> ، </w:t>
      </w:r>
      <w:r>
        <w:rPr>
          <w:rFonts w:asciiTheme="majorBidi" w:hAnsiTheme="majorBidi" w:cstheme="majorBidi"/>
          <w:b/>
          <w:bCs/>
          <w:sz w:val="18"/>
          <w:szCs w:val="18"/>
          <w:rtl/>
        </w:rPr>
        <w:t>جلال الدين عبد الرحمن بن كمال السيوطي</w:t>
      </w:r>
      <w:r>
        <w:rPr>
          <w:rFonts w:asciiTheme="majorBidi" w:hAnsiTheme="majorBidi" w:cstheme="majorBidi"/>
          <w:b/>
          <w:bCs/>
          <w:noProof/>
          <w:sz w:val="18"/>
          <w:szCs w:val="18"/>
          <w:rtl/>
        </w:rPr>
        <w:t xml:space="preserve"> (</w:t>
      </w:r>
      <w:r>
        <w:rPr>
          <w:rFonts w:asciiTheme="majorBidi" w:hAnsiTheme="majorBidi" w:cstheme="majorBidi"/>
          <w:b/>
          <w:bCs/>
          <w:sz w:val="18"/>
          <w:szCs w:val="18"/>
          <w:rtl/>
        </w:rPr>
        <w:t>الاقتراح في علم أصول النحو) ، تحقيق طه عبد الرؤوف سعد، مكتبة الصفا، 1999م</w:t>
      </w:r>
      <w:r>
        <w:rPr>
          <w:rFonts w:asciiTheme="majorBidi" w:eastAsia="SimSun" w:hAnsiTheme="majorBidi" w:cstheme="majorBidi"/>
          <w:b/>
          <w:bCs/>
          <w:sz w:val="18"/>
          <w:szCs w:val="18"/>
          <w:rtl/>
          <w:lang w:bidi="ar-EG"/>
        </w:rPr>
        <w:t>.</w:t>
      </w:r>
    </w:p>
    <w:p w:rsidR="00CF1BF4" w:rsidRDefault="00CF1BF4" w:rsidP="00CF1BF4">
      <w:pPr>
        <w:numPr>
          <w:ilvl w:val="0"/>
          <w:numId w:val="2"/>
        </w:numPr>
        <w:spacing w:after="120" w:line="240" w:lineRule="auto"/>
        <w:ind w:left="284" w:firstLine="283"/>
        <w:jc w:val="lowKashida"/>
        <w:rPr>
          <w:rFonts w:asciiTheme="majorBidi" w:eastAsia="SimSun" w:hAnsiTheme="majorBidi" w:cstheme="majorBidi"/>
          <w:b/>
          <w:bCs/>
          <w:sz w:val="18"/>
          <w:szCs w:val="18"/>
          <w:rtl/>
        </w:rPr>
      </w:pPr>
      <w:r>
        <w:rPr>
          <w:rFonts w:asciiTheme="majorBidi" w:hAnsiTheme="majorBidi" w:cstheme="majorBidi"/>
          <w:b/>
          <w:bCs/>
          <w:sz w:val="18"/>
          <w:szCs w:val="18"/>
          <w:rtl/>
        </w:rPr>
        <w:t>محمود فجال، دمشق</w:t>
      </w:r>
      <w:r>
        <w:rPr>
          <w:rFonts w:asciiTheme="majorBidi" w:hAnsiTheme="majorBidi" w:cstheme="majorBidi"/>
          <w:b/>
          <w:bCs/>
          <w:noProof/>
          <w:sz w:val="18"/>
          <w:szCs w:val="18"/>
          <w:rtl/>
        </w:rPr>
        <w:t xml:space="preserve"> ، (الإصباح في شرح الاقتراح) </w:t>
      </w:r>
      <w:r>
        <w:rPr>
          <w:rFonts w:asciiTheme="majorBidi" w:hAnsiTheme="majorBidi" w:cstheme="majorBidi"/>
          <w:b/>
          <w:bCs/>
          <w:sz w:val="18"/>
          <w:szCs w:val="18"/>
          <w:rtl/>
        </w:rPr>
        <w:t>،  دار القلم، 1989م.</w:t>
      </w:r>
    </w:p>
    <w:p w:rsidR="00CF1BF4" w:rsidRDefault="00CF1BF4" w:rsidP="00CF1BF4">
      <w:pPr>
        <w:numPr>
          <w:ilvl w:val="0"/>
          <w:numId w:val="2"/>
        </w:numPr>
        <w:spacing w:after="120" w:line="240" w:lineRule="auto"/>
        <w:jc w:val="lowKashida"/>
        <w:rPr>
          <w:rFonts w:asciiTheme="majorBidi" w:eastAsia="SimSun" w:hAnsiTheme="majorBidi" w:cstheme="majorBidi"/>
          <w:b/>
          <w:bCs/>
          <w:sz w:val="18"/>
          <w:szCs w:val="18"/>
          <w:rtl/>
          <w:lang w:bidi="ar-EG"/>
        </w:rPr>
      </w:pPr>
      <w:r>
        <w:rPr>
          <w:rFonts w:asciiTheme="majorBidi" w:hAnsiTheme="majorBidi" w:cstheme="majorBidi"/>
          <w:b/>
          <w:bCs/>
          <w:sz w:val="18"/>
          <w:szCs w:val="18"/>
          <w:rtl/>
        </w:rPr>
        <w:t>ابن جني</w:t>
      </w:r>
      <w:r>
        <w:rPr>
          <w:rFonts w:asciiTheme="majorBidi" w:hAnsiTheme="majorBidi" w:cstheme="majorBidi"/>
          <w:b/>
          <w:bCs/>
          <w:noProof/>
          <w:sz w:val="18"/>
          <w:szCs w:val="18"/>
          <w:rtl/>
        </w:rPr>
        <w:t xml:space="preserve"> ، </w:t>
      </w:r>
      <w:r>
        <w:rPr>
          <w:rFonts w:asciiTheme="majorBidi" w:hAnsiTheme="majorBidi" w:cstheme="majorBidi"/>
          <w:b/>
          <w:bCs/>
          <w:sz w:val="18"/>
          <w:szCs w:val="18"/>
          <w:rtl/>
        </w:rPr>
        <w:t>أبو الفتح عثمان بن جني</w:t>
      </w:r>
      <w:r>
        <w:rPr>
          <w:rFonts w:asciiTheme="majorBidi" w:hAnsiTheme="majorBidi" w:cstheme="majorBidi"/>
          <w:b/>
          <w:bCs/>
          <w:noProof/>
          <w:sz w:val="18"/>
          <w:szCs w:val="18"/>
          <w:rtl/>
        </w:rPr>
        <w:t xml:space="preserve"> ، (الخصائص)</w:t>
      </w:r>
      <w:r>
        <w:rPr>
          <w:rFonts w:asciiTheme="majorBidi" w:hAnsiTheme="majorBidi" w:cstheme="majorBidi"/>
          <w:b/>
          <w:bCs/>
          <w:sz w:val="18"/>
          <w:szCs w:val="18"/>
          <w:rtl/>
        </w:rPr>
        <w:t>، تحقيق محمد علي النجار، دار الكتاب العربي، 1953م</w:t>
      </w:r>
      <w:r>
        <w:rPr>
          <w:rFonts w:asciiTheme="majorBidi" w:eastAsia="SimSun" w:hAnsiTheme="majorBidi" w:cstheme="majorBidi"/>
          <w:b/>
          <w:bCs/>
          <w:sz w:val="18"/>
          <w:szCs w:val="18"/>
          <w:rtl/>
          <w:lang w:bidi="ar-EG"/>
        </w:rPr>
        <w:t>.</w:t>
      </w:r>
    </w:p>
    <w:p w:rsidR="00CF1BF4" w:rsidRDefault="00CF1BF4" w:rsidP="00CF1BF4">
      <w:pPr>
        <w:numPr>
          <w:ilvl w:val="0"/>
          <w:numId w:val="2"/>
        </w:numPr>
        <w:spacing w:after="120" w:line="240" w:lineRule="auto"/>
        <w:jc w:val="lowKashida"/>
        <w:rPr>
          <w:rFonts w:asciiTheme="majorBidi" w:hAnsiTheme="majorBidi" w:cstheme="majorBidi"/>
          <w:b/>
          <w:bCs/>
          <w:sz w:val="18"/>
          <w:szCs w:val="18"/>
          <w:rtl/>
        </w:rPr>
      </w:pPr>
      <w:r>
        <w:rPr>
          <w:rFonts w:asciiTheme="majorBidi" w:hAnsiTheme="majorBidi" w:cstheme="majorBidi"/>
          <w:b/>
          <w:bCs/>
          <w:sz w:val="18"/>
          <w:szCs w:val="18"/>
          <w:rtl/>
        </w:rPr>
        <w:t>الأنباري</w:t>
      </w:r>
      <w:r>
        <w:rPr>
          <w:rFonts w:asciiTheme="majorBidi" w:hAnsiTheme="majorBidi" w:cstheme="majorBidi"/>
          <w:b/>
          <w:bCs/>
          <w:noProof/>
          <w:sz w:val="18"/>
          <w:szCs w:val="18"/>
          <w:rtl/>
        </w:rPr>
        <w:t xml:space="preserve"> ، </w:t>
      </w:r>
      <w:r>
        <w:rPr>
          <w:rFonts w:asciiTheme="majorBidi" w:hAnsiTheme="majorBidi" w:cstheme="majorBidi"/>
          <w:b/>
          <w:bCs/>
          <w:sz w:val="18"/>
          <w:szCs w:val="18"/>
          <w:rtl/>
        </w:rPr>
        <w:t>أبي البركات الأنباري</w:t>
      </w:r>
      <w:r>
        <w:rPr>
          <w:rFonts w:asciiTheme="majorBidi" w:hAnsiTheme="majorBidi" w:cstheme="majorBidi"/>
          <w:b/>
          <w:bCs/>
          <w:noProof/>
          <w:sz w:val="18"/>
          <w:szCs w:val="18"/>
          <w:rtl/>
        </w:rPr>
        <w:t xml:space="preserve"> ،(الإغراب في جدول الإعراب) ، </w:t>
      </w:r>
      <w:r>
        <w:rPr>
          <w:rFonts w:asciiTheme="majorBidi" w:hAnsiTheme="majorBidi" w:cstheme="majorBidi"/>
          <w:b/>
          <w:bCs/>
          <w:sz w:val="18"/>
          <w:szCs w:val="18"/>
          <w:rtl/>
        </w:rPr>
        <w:t>، تحقيق سعيد الأفغاني ، مطبعة الجامعة السورية، 1957م.</w:t>
      </w:r>
    </w:p>
    <w:p w:rsidR="00CF1BF4" w:rsidRDefault="00CF1BF4" w:rsidP="00CF1BF4">
      <w:pPr>
        <w:numPr>
          <w:ilvl w:val="0"/>
          <w:numId w:val="2"/>
        </w:numPr>
        <w:spacing w:after="120" w:line="240" w:lineRule="auto"/>
        <w:ind w:left="284" w:firstLine="283"/>
        <w:jc w:val="lowKashida"/>
        <w:rPr>
          <w:rFonts w:asciiTheme="majorBidi" w:hAnsiTheme="majorBidi" w:cstheme="majorBidi"/>
          <w:b/>
          <w:bCs/>
          <w:sz w:val="18"/>
          <w:szCs w:val="18"/>
        </w:rPr>
      </w:pPr>
      <w:r>
        <w:rPr>
          <w:rFonts w:asciiTheme="majorBidi" w:hAnsiTheme="majorBidi" w:cstheme="majorBidi"/>
          <w:b/>
          <w:bCs/>
          <w:sz w:val="18"/>
          <w:szCs w:val="18"/>
          <w:rtl/>
        </w:rPr>
        <w:t>سعيد الأفغاني</w:t>
      </w:r>
      <w:r>
        <w:rPr>
          <w:rFonts w:asciiTheme="majorBidi" w:hAnsiTheme="majorBidi" w:cstheme="majorBidi"/>
          <w:b/>
          <w:bCs/>
          <w:noProof/>
          <w:sz w:val="18"/>
          <w:szCs w:val="18"/>
          <w:rtl/>
        </w:rPr>
        <w:t xml:space="preserve"> ، (في أصول النحو) </w:t>
      </w:r>
      <w:r>
        <w:rPr>
          <w:rFonts w:asciiTheme="majorBidi" w:hAnsiTheme="majorBidi" w:cstheme="majorBidi"/>
          <w:b/>
          <w:bCs/>
          <w:sz w:val="18"/>
          <w:szCs w:val="18"/>
          <w:rtl/>
        </w:rPr>
        <w:t xml:space="preserve">،بيروت، المكتب الإسلامي، 1987م. </w:t>
      </w:r>
    </w:p>
    <w:p w:rsidR="00CF1BF4" w:rsidRDefault="00CF1BF4" w:rsidP="00CF1BF4">
      <w:pPr>
        <w:numPr>
          <w:ilvl w:val="0"/>
          <w:numId w:val="2"/>
        </w:numPr>
        <w:spacing w:after="120" w:line="240" w:lineRule="auto"/>
        <w:jc w:val="lowKashida"/>
        <w:rPr>
          <w:rFonts w:asciiTheme="majorBidi" w:hAnsiTheme="majorBidi" w:cstheme="majorBidi"/>
          <w:b/>
          <w:bCs/>
          <w:sz w:val="18"/>
          <w:szCs w:val="18"/>
          <w:rtl/>
          <w:lang w:bidi="ar-EG"/>
        </w:rPr>
      </w:pPr>
      <w:r>
        <w:rPr>
          <w:rFonts w:asciiTheme="majorBidi" w:hAnsiTheme="majorBidi" w:cstheme="majorBidi"/>
          <w:b/>
          <w:bCs/>
          <w:sz w:val="18"/>
          <w:szCs w:val="18"/>
          <w:rtl/>
        </w:rPr>
        <w:t>سيبويه</w:t>
      </w:r>
      <w:r>
        <w:rPr>
          <w:rFonts w:asciiTheme="majorBidi" w:hAnsiTheme="majorBidi" w:cstheme="majorBidi"/>
          <w:b/>
          <w:bCs/>
          <w:noProof/>
          <w:sz w:val="18"/>
          <w:szCs w:val="18"/>
          <w:rtl/>
        </w:rPr>
        <w:t xml:space="preserve"> ،</w:t>
      </w:r>
      <w:r>
        <w:rPr>
          <w:rFonts w:asciiTheme="majorBidi" w:hAnsiTheme="majorBidi" w:cstheme="majorBidi"/>
          <w:b/>
          <w:bCs/>
          <w:sz w:val="18"/>
          <w:szCs w:val="18"/>
          <w:rtl/>
        </w:rPr>
        <w:t xml:space="preserve"> عمرو بن عثمان بن قنبر سيبويه</w:t>
      </w:r>
      <w:r>
        <w:rPr>
          <w:rFonts w:asciiTheme="majorBidi" w:hAnsiTheme="majorBidi" w:cstheme="majorBidi"/>
          <w:b/>
          <w:bCs/>
          <w:noProof/>
          <w:sz w:val="18"/>
          <w:szCs w:val="18"/>
          <w:rtl/>
        </w:rPr>
        <w:t xml:space="preserve"> ،  (كتاب سيبويه) ، </w:t>
      </w:r>
      <w:r>
        <w:rPr>
          <w:rFonts w:asciiTheme="majorBidi" w:hAnsiTheme="majorBidi" w:cstheme="majorBidi"/>
          <w:b/>
          <w:bCs/>
          <w:sz w:val="18"/>
          <w:szCs w:val="18"/>
          <w:rtl/>
        </w:rPr>
        <w:t>،  تحقيق عبد السلام هارون ، الهيئة المصرية العامة للكتاب، 1977م.</w:t>
      </w:r>
    </w:p>
    <w:p w:rsidR="00CF1BF4" w:rsidRDefault="00CF1BF4" w:rsidP="00CF1BF4">
      <w:pPr>
        <w:numPr>
          <w:ilvl w:val="0"/>
          <w:numId w:val="2"/>
        </w:numPr>
        <w:spacing w:after="120" w:line="240" w:lineRule="auto"/>
        <w:jc w:val="lowKashida"/>
        <w:rPr>
          <w:rFonts w:asciiTheme="majorBidi" w:hAnsiTheme="majorBidi" w:cstheme="majorBidi"/>
          <w:b/>
          <w:bCs/>
          <w:sz w:val="18"/>
          <w:szCs w:val="18"/>
          <w:rtl/>
        </w:rPr>
      </w:pPr>
      <w:r>
        <w:rPr>
          <w:rFonts w:asciiTheme="majorBidi" w:hAnsiTheme="majorBidi" w:cstheme="majorBidi"/>
          <w:b/>
          <w:bCs/>
          <w:sz w:val="18"/>
          <w:szCs w:val="18"/>
          <w:rtl/>
        </w:rPr>
        <w:lastRenderedPageBreak/>
        <w:t>الأنباري</w:t>
      </w:r>
      <w:r>
        <w:rPr>
          <w:rFonts w:asciiTheme="majorBidi" w:hAnsiTheme="majorBidi" w:cstheme="majorBidi"/>
          <w:b/>
          <w:bCs/>
          <w:noProof/>
          <w:sz w:val="18"/>
          <w:szCs w:val="18"/>
          <w:rtl/>
        </w:rPr>
        <w:t xml:space="preserve"> ، </w:t>
      </w:r>
      <w:r>
        <w:rPr>
          <w:rFonts w:asciiTheme="majorBidi" w:hAnsiTheme="majorBidi" w:cstheme="majorBidi"/>
          <w:b/>
          <w:bCs/>
          <w:sz w:val="18"/>
          <w:szCs w:val="18"/>
          <w:rtl/>
        </w:rPr>
        <w:t>أبي البركات الأنباري</w:t>
      </w:r>
      <w:r>
        <w:rPr>
          <w:rFonts w:asciiTheme="majorBidi" w:hAnsiTheme="majorBidi" w:cstheme="majorBidi"/>
          <w:b/>
          <w:bCs/>
          <w:noProof/>
          <w:sz w:val="18"/>
          <w:szCs w:val="18"/>
          <w:rtl/>
        </w:rPr>
        <w:t xml:space="preserve"> ، (لمع الأدلة في أصول النحو) </w:t>
      </w:r>
      <w:r>
        <w:rPr>
          <w:rFonts w:asciiTheme="majorBidi" w:hAnsiTheme="majorBidi" w:cstheme="majorBidi"/>
          <w:b/>
          <w:bCs/>
          <w:sz w:val="18"/>
          <w:szCs w:val="18"/>
          <w:rtl/>
        </w:rPr>
        <w:t>، تحقيق سعيد الأفغاني، مطبعة الجامعة السورية،  1957م.</w:t>
      </w:r>
    </w:p>
    <w:p w:rsidR="00CF1BF4" w:rsidRDefault="00CF1BF4" w:rsidP="00CF1BF4">
      <w:pPr>
        <w:numPr>
          <w:ilvl w:val="0"/>
          <w:numId w:val="2"/>
        </w:numPr>
        <w:spacing w:after="120" w:line="240" w:lineRule="auto"/>
        <w:ind w:left="284" w:firstLine="283"/>
        <w:jc w:val="lowKashida"/>
        <w:rPr>
          <w:rFonts w:asciiTheme="majorBidi" w:hAnsiTheme="majorBidi" w:cstheme="majorBidi"/>
          <w:b/>
          <w:bCs/>
          <w:sz w:val="18"/>
          <w:szCs w:val="18"/>
          <w:rtl/>
        </w:rPr>
      </w:pPr>
      <w:r>
        <w:rPr>
          <w:rFonts w:asciiTheme="majorBidi" w:hAnsiTheme="majorBidi" w:cstheme="majorBidi"/>
          <w:b/>
          <w:bCs/>
          <w:sz w:val="18"/>
          <w:szCs w:val="18"/>
          <w:rtl/>
        </w:rPr>
        <w:t>سعيد الأفغاني</w:t>
      </w:r>
      <w:r>
        <w:rPr>
          <w:rFonts w:asciiTheme="majorBidi" w:hAnsiTheme="majorBidi" w:cstheme="majorBidi"/>
          <w:b/>
          <w:bCs/>
          <w:noProof/>
          <w:sz w:val="18"/>
          <w:szCs w:val="18"/>
          <w:rtl/>
        </w:rPr>
        <w:t xml:space="preserve"> ، (من تاريخ النحو)، </w:t>
      </w:r>
      <w:r>
        <w:rPr>
          <w:rFonts w:asciiTheme="majorBidi" w:hAnsiTheme="majorBidi" w:cstheme="majorBidi"/>
          <w:b/>
          <w:bCs/>
          <w:sz w:val="18"/>
          <w:szCs w:val="18"/>
          <w:rtl/>
        </w:rPr>
        <w:t>، دار الفكر، 1978م.</w:t>
      </w:r>
    </w:p>
    <w:p w:rsidR="00CF1BF4" w:rsidRDefault="00CF1BF4" w:rsidP="00CF1BF4">
      <w:pPr>
        <w:numPr>
          <w:ilvl w:val="0"/>
          <w:numId w:val="2"/>
        </w:numPr>
        <w:spacing w:after="120" w:line="240" w:lineRule="auto"/>
        <w:ind w:left="284" w:firstLine="283"/>
        <w:jc w:val="lowKashida"/>
        <w:rPr>
          <w:rFonts w:asciiTheme="majorBidi" w:hAnsiTheme="majorBidi" w:cstheme="majorBidi"/>
          <w:b/>
          <w:bCs/>
          <w:sz w:val="18"/>
          <w:szCs w:val="18"/>
        </w:rPr>
      </w:pPr>
      <w:r>
        <w:rPr>
          <w:rFonts w:asciiTheme="majorBidi" w:hAnsiTheme="majorBidi" w:cstheme="majorBidi"/>
          <w:b/>
          <w:bCs/>
          <w:sz w:val="18"/>
          <w:szCs w:val="18"/>
          <w:rtl/>
        </w:rPr>
        <w:t>مازن المبارك</w:t>
      </w:r>
      <w:r>
        <w:rPr>
          <w:rFonts w:asciiTheme="majorBidi" w:hAnsiTheme="majorBidi" w:cstheme="majorBidi"/>
          <w:b/>
          <w:bCs/>
          <w:noProof/>
          <w:sz w:val="18"/>
          <w:szCs w:val="18"/>
          <w:rtl/>
        </w:rPr>
        <w:t xml:space="preserve"> ، (النحو العربي  العلة النحوية نشأتها وتطورها) </w:t>
      </w:r>
      <w:r>
        <w:rPr>
          <w:rFonts w:asciiTheme="majorBidi" w:hAnsiTheme="majorBidi" w:cstheme="majorBidi"/>
          <w:b/>
          <w:bCs/>
          <w:sz w:val="18"/>
          <w:szCs w:val="18"/>
          <w:rtl/>
        </w:rPr>
        <w:t>، دار الفكر، 1981م.</w:t>
      </w:r>
    </w:p>
    <w:p w:rsidR="00CF1BF4" w:rsidRDefault="00CF1BF4" w:rsidP="00CF1BF4">
      <w:pPr>
        <w:pStyle w:val="a4"/>
        <w:numPr>
          <w:ilvl w:val="0"/>
          <w:numId w:val="2"/>
        </w:numPr>
        <w:spacing w:after="120" w:line="240" w:lineRule="auto"/>
        <w:jc w:val="lowKashida"/>
        <w:rPr>
          <w:rFonts w:asciiTheme="majorBidi" w:hAnsiTheme="majorBidi" w:cstheme="majorBidi"/>
          <w:b/>
          <w:bCs/>
          <w:sz w:val="18"/>
          <w:szCs w:val="18"/>
        </w:rPr>
      </w:pPr>
      <w:r>
        <w:rPr>
          <w:rFonts w:asciiTheme="majorBidi" w:hAnsiTheme="majorBidi" w:cstheme="majorBidi"/>
          <w:b/>
          <w:bCs/>
          <w:sz w:val="18"/>
          <w:szCs w:val="18"/>
          <w:rtl/>
        </w:rPr>
        <w:t>محمد الطنطاوي</w:t>
      </w:r>
      <w:r>
        <w:rPr>
          <w:rFonts w:asciiTheme="majorBidi" w:hAnsiTheme="majorBidi" w:cstheme="majorBidi"/>
          <w:b/>
          <w:bCs/>
          <w:noProof/>
          <w:sz w:val="18"/>
          <w:szCs w:val="18"/>
          <w:rtl/>
        </w:rPr>
        <w:t xml:space="preserve"> ، (نشأة النحو  وتاريخ أشهر النحاة) ، </w:t>
      </w:r>
      <w:r>
        <w:rPr>
          <w:rFonts w:asciiTheme="majorBidi" w:hAnsiTheme="majorBidi" w:cstheme="majorBidi"/>
          <w:b/>
          <w:bCs/>
          <w:sz w:val="18"/>
          <w:szCs w:val="18"/>
          <w:rtl/>
        </w:rPr>
        <w:t>، القاهرة، مطبعة وادي الملوك، 1954م.</w:t>
      </w:r>
    </w:p>
    <w:p w:rsidR="00166908" w:rsidRPr="00CF1BF4" w:rsidRDefault="00166908" w:rsidP="00CF1BF4">
      <w:pPr>
        <w:widowControl w:val="0"/>
        <w:spacing w:after="120" w:line="240" w:lineRule="auto"/>
        <w:jc w:val="center"/>
      </w:pPr>
    </w:p>
    <w:sectPr w:rsidR="00166908" w:rsidRPr="00CF1BF4" w:rsidSect="00CF1BF4">
      <w:type w:val="continuous"/>
      <w:pgSz w:w="11906" w:h="16838"/>
      <w:pgMar w:top="1440" w:right="1440" w:bottom="1440" w:left="1440" w:header="720" w:footer="720" w:gutter="0"/>
      <w:cols w:num="2" w:space="720"/>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L-Mateen">
    <w:altName w:val="Times New Roman"/>
    <w:charset w:val="B2"/>
    <w:family w:val="auto"/>
    <w:pitch w:val="variable"/>
    <w:sig w:usb0="00002000" w:usb1="00000000" w:usb2="00000000" w:usb3="00000000" w:csb0="0000004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EF0165"/>
    <w:multiLevelType w:val="hybridMultilevel"/>
    <w:tmpl w:val="E4BA73E2"/>
    <w:lvl w:ilvl="0" w:tplc="070830EC">
      <w:start w:val="1"/>
      <w:numFmt w:val="decimal"/>
      <w:lvlText w:val="%1."/>
      <w:lvlJc w:val="left"/>
      <w:pPr>
        <w:tabs>
          <w:tab w:val="num" w:pos="567"/>
        </w:tabs>
        <w:ind w:left="567" w:hanging="113"/>
      </w:pPr>
      <w:rPr>
        <w:rFonts w:cs="AL-Mateen" w:hint="default"/>
        <w:lang w:bidi="ar-S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166908"/>
    <w:rsid w:val="00166908"/>
    <w:rsid w:val="00192E90"/>
    <w:rsid w:val="00577CBD"/>
    <w:rsid w:val="006F1D91"/>
    <w:rsid w:val="007A7C79"/>
    <w:rsid w:val="007E639D"/>
    <w:rsid w:val="00CA6391"/>
    <w:rsid w:val="00CF1BF4"/>
    <w:rsid w:val="00E2107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6391"/>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166908"/>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CF1BF4"/>
    <w:pPr>
      <w:ind w:left="720"/>
      <w:contextualSpacing/>
    </w:pPr>
  </w:style>
</w:styles>
</file>

<file path=word/webSettings.xml><?xml version="1.0" encoding="utf-8"?>
<w:webSettings xmlns:r="http://schemas.openxmlformats.org/officeDocument/2006/relationships" xmlns:w="http://schemas.openxmlformats.org/wordprocessingml/2006/main">
  <w:divs>
    <w:div w:id="645822295">
      <w:bodyDiv w:val="1"/>
      <w:marLeft w:val="0"/>
      <w:marRight w:val="0"/>
      <w:marTop w:val="0"/>
      <w:marBottom w:val="0"/>
      <w:divBdr>
        <w:top w:val="none" w:sz="0" w:space="0" w:color="auto"/>
        <w:left w:val="none" w:sz="0" w:space="0" w:color="auto"/>
        <w:bottom w:val="none" w:sz="0" w:space="0" w:color="auto"/>
        <w:right w:val="none" w:sz="0" w:space="0" w:color="auto"/>
      </w:divBdr>
    </w:div>
    <w:div w:id="1074350102">
      <w:bodyDiv w:val="1"/>
      <w:marLeft w:val="0"/>
      <w:marRight w:val="0"/>
      <w:marTop w:val="0"/>
      <w:marBottom w:val="0"/>
      <w:divBdr>
        <w:top w:val="none" w:sz="0" w:space="0" w:color="auto"/>
        <w:left w:val="none" w:sz="0" w:space="0" w:color="auto"/>
        <w:bottom w:val="none" w:sz="0" w:space="0" w:color="auto"/>
        <w:right w:val="none" w:sz="0" w:space="0" w:color="auto"/>
      </w:divBdr>
    </w:div>
    <w:div w:id="2019383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1664</Words>
  <Characters>9485</Characters>
  <Application>Microsoft Office Word</Application>
  <DocSecurity>0</DocSecurity>
  <Lines>79</Lines>
  <Paragraphs>22</Paragraphs>
  <ScaleCrop>false</ScaleCrop>
  <Company/>
  <LinksUpToDate>false</LinksUpToDate>
  <CharactersWithSpaces>11127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miso</dc:creator>
  <cp:lastModifiedBy>hala</cp:lastModifiedBy>
  <cp:revision>7</cp:revision>
  <dcterms:created xsi:type="dcterms:W3CDTF">2013-06-13T03:59:00Z</dcterms:created>
  <dcterms:modified xsi:type="dcterms:W3CDTF">2013-06-16T11:18:00Z</dcterms:modified>
</cp:coreProperties>
</file>